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7AA70A" w14:textId="77777777" w:rsidR="00F71955" w:rsidRPr="00F54177" w:rsidRDefault="00F71955" w:rsidP="00843661">
      <w:pPr>
        <w:spacing w:after="120" w:line="360" w:lineRule="auto"/>
        <w:ind w:left="284" w:hanging="284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UMOWA NR   ........................ </w:t>
      </w:r>
    </w:p>
    <w:p w14:paraId="5A671076" w14:textId="77777777" w:rsidR="00F71955" w:rsidRPr="00F54177" w:rsidRDefault="00F71955" w:rsidP="0084366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sz w:val="24"/>
          <w:szCs w:val="24"/>
          <w:lang w:eastAsia="pl-PL"/>
        </w:rPr>
        <w:t>zawarta w dniu .........................................r. w Węglińcu pomiędzy:</w:t>
      </w:r>
    </w:p>
    <w:p w14:paraId="3EEF5303" w14:textId="77777777" w:rsidR="00F71955" w:rsidRPr="00F54177" w:rsidRDefault="00F71955" w:rsidP="00117D5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sz w:val="24"/>
          <w:szCs w:val="24"/>
          <w:lang w:eastAsia="pl-PL"/>
        </w:rPr>
        <w:t>Gminą Węgliniec, ul. Sikorskiego 3 59-940 Węgliniec, NIP 615-18-08-660 Regon:230821411 którą reprezentują:</w:t>
      </w:r>
    </w:p>
    <w:p w14:paraId="7E507340" w14:textId="77777777" w:rsidR="00F71955" w:rsidRPr="00F54177" w:rsidRDefault="00F71955" w:rsidP="00843661">
      <w:pPr>
        <w:spacing w:after="0" w:line="240" w:lineRule="auto"/>
        <w:ind w:left="720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F62644B" w14:textId="77777777" w:rsidR="00F71955" w:rsidRPr="00F54177" w:rsidRDefault="00F71955" w:rsidP="00843661">
      <w:pPr>
        <w:spacing w:after="0" w:line="240" w:lineRule="auto"/>
        <w:ind w:left="720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sz w:val="24"/>
          <w:szCs w:val="24"/>
          <w:lang w:eastAsia="pl-PL"/>
        </w:rPr>
        <w:t>Mariusz Wieczorek - Burmistrz Gminy i Miasta Węgliniec,</w:t>
      </w:r>
    </w:p>
    <w:p w14:paraId="2CAE8FCD" w14:textId="36B81785" w:rsidR="00F71955" w:rsidRPr="00F54177" w:rsidRDefault="00F71955" w:rsidP="00843661">
      <w:pPr>
        <w:spacing w:after="0" w:line="240" w:lineRule="auto"/>
        <w:ind w:left="720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sz w:val="24"/>
          <w:szCs w:val="24"/>
          <w:lang w:eastAsia="pl-PL"/>
        </w:rPr>
        <w:t>przy kontrasygnacie Jolanty Zawiszy</w:t>
      </w:r>
      <w:r w:rsidR="00843661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>- Skarbnik Gminy i Miasta Węgliniec,</w:t>
      </w:r>
    </w:p>
    <w:p w14:paraId="3FCF7D5F" w14:textId="4C01483D" w:rsidR="00F71955" w:rsidRPr="00F54177" w:rsidRDefault="00F71955" w:rsidP="00843661">
      <w:pPr>
        <w:spacing w:after="0" w:line="240" w:lineRule="auto"/>
        <w:ind w:left="720" w:hanging="284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sz w:val="24"/>
          <w:szCs w:val="24"/>
          <w:lang w:eastAsia="pl-PL"/>
        </w:rPr>
        <w:t xml:space="preserve">zwaną dalej </w:t>
      </w:r>
      <w:r w:rsidR="004441EB">
        <w:rPr>
          <w:rFonts w:ascii="Times New Roman" w:hAnsi="Times New Roman" w:cs="Times New Roman"/>
          <w:sz w:val="24"/>
          <w:szCs w:val="24"/>
          <w:lang w:eastAsia="pl-PL"/>
        </w:rPr>
        <w:t>„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>Zamawiającym</w:t>
      </w:r>
      <w:r w:rsidR="004441EB">
        <w:rPr>
          <w:rFonts w:ascii="Times New Roman" w:hAnsi="Times New Roman" w:cs="Times New Roman"/>
          <w:sz w:val="24"/>
          <w:szCs w:val="24"/>
          <w:lang w:eastAsia="pl-PL"/>
        </w:rPr>
        <w:t>”</w:t>
      </w:r>
    </w:p>
    <w:p w14:paraId="16096D72" w14:textId="77777777" w:rsidR="00F71955" w:rsidRPr="00F54177" w:rsidRDefault="00F71955" w:rsidP="00843661">
      <w:pPr>
        <w:spacing w:after="0" w:line="240" w:lineRule="auto"/>
        <w:ind w:left="720" w:hanging="284"/>
        <w:rPr>
          <w:rFonts w:ascii="Times New Roman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sz w:val="24"/>
          <w:szCs w:val="24"/>
          <w:lang w:eastAsia="pl-PL"/>
        </w:rPr>
        <w:t>a</w:t>
      </w:r>
    </w:p>
    <w:p w14:paraId="02B87048" w14:textId="77777777" w:rsidR="00F71955" w:rsidRPr="00F54177" w:rsidRDefault="00F71955" w:rsidP="008436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</w:t>
      </w:r>
    </w:p>
    <w:p w14:paraId="78B820AB" w14:textId="2BDAD05E" w:rsidR="00F71955" w:rsidRPr="00F54177" w:rsidRDefault="00F71955" w:rsidP="00843661">
      <w:pPr>
        <w:spacing w:after="0" w:line="240" w:lineRule="auto"/>
        <w:ind w:left="720" w:hanging="284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sz w:val="24"/>
          <w:szCs w:val="24"/>
          <w:lang w:eastAsia="pl-PL"/>
        </w:rPr>
        <w:t xml:space="preserve">zwana dalej </w:t>
      </w:r>
      <w:r w:rsidR="00117D53">
        <w:rPr>
          <w:rFonts w:ascii="Times New Roman" w:hAnsi="Times New Roman" w:cs="Times New Roman"/>
          <w:sz w:val="24"/>
          <w:szCs w:val="24"/>
          <w:lang w:eastAsia="pl-PL"/>
        </w:rPr>
        <w:t>„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>Wykonawcą</w:t>
      </w:r>
      <w:r w:rsidR="00117D53" w:rsidRPr="00117D53">
        <w:rPr>
          <w:rFonts w:ascii="Times New Roman" w:hAnsi="Times New Roman" w:cs="Times New Roman"/>
          <w:bCs/>
          <w:sz w:val="24"/>
          <w:szCs w:val="24"/>
          <w:lang w:eastAsia="pl-PL"/>
        </w:rPr>
        <w:t>”</w:t>
      </w:r>
    </w:p>
    <w:p w14:paraId="4ACA27E6" w14:textId="77777777" w:rsidR="00F71955" w:rsidRPr="00F54177" w:rsidRDefault="00F71955" w:rsidP="0084366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12D2F4FC" w14:textId="22DD045D" w:rsidR="00F71955" w:rsidRPr="00F54177" w:rsidRDefault="00F71955" w:rsidP="00117D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sz w:val="24"/>
          <w:szCs w:val="24"/>
          <w:lang w:eastAsia="pl-PL"/>
        </w:rPr>
        <w:t>W wyniku przeprowadzonego postępowania o udzielenie zamówienia</w:t>
      </w:r>
      <w:r w:rsidR="00117D53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>publicznego w trybie</w:t>
      </w:r>
      <w:r w:rsidR="00117D53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117D53" w:rsidRPr="00117D53">
        <w:rPr>
          <w:rFonts w:ascii="Times New Roman" w:hAnsi="Times New Roman" w:cs="Times New Roman"/>
          <w:sz w:val="24"/>
          <w:szCs w:val="24"/>
          <w:lang w:eastAsia="pl-PL"/>
        </w:rPr>
        <w:t>podstawowym (znak sprawy ………………), zgodnie z ustawą z dnia 11 września 2019 roku Prawo zamówień publicznych (t.j. Dz. U. z 2024 r. poz. 1320 z późn. zm.)</w:t>
      </w:r>
      <w:r w:rsidR="00117D53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>i wyborze oferty Wykonawcy, zosta</w:t>
      </w:r>
      <w:r w:rsidRPr="00F54177">
        <w:rPr>
          <w:rFonts w:ascii="TimesNewRoman" w:eastAsia="TimesNewRoman" w:hAnsi="Times New Roman" w:cs="TimesNewRoman"/>
          <w:sz w:val="24"/>
          <w:szCs w:val="24"/>
          <w:lang w:eastAsia="pl-PL"/>
        </w:rPr>
        <w:t>ł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>a zawarta umowa o nast</w:t>
      </w:r>
      <w:r w:rsidRPr="00F54177">
        <w:rPr>
          <w:rFonts w:ascii="TimesNewRoman" w:eastAsia="TimesNewRoman" w:hAnsi="Times New Roman" w:cs="TimesNewRoman"/>
          <w:sz w:val="24"/>
          <w:szCs w:val="24"/>
          <w:lang w:eastAsia="pl-PL"/>
        </w:rPr>
        <w:t>ę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>puj</w:t>
      </w:r>
      <w:r w:rsidRPr="00F54177">
        <w:rPr>
          <w:rFonts w:ascii="TimesNewRoman" w:eastAsia="TimesNewRoman" w:hAnsi="Times New Roman" w:cs="TimesNewRoman"/>
          <w:sz w:val="24"/>
          <w:szCs w:val="24"/>
          <w:lang w:eastAsia="pl-PL"/>
        </w:rPr>
        <w:t>ą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>cej tre</w:t>
      </w:r>
      <w:r w:rsidRPr="00F54177">
        <w:rPr>
          <w:rFonts w:ascii="TimesNewRoman" w:eastAsia="TimesNewRoman" w:hAnsi="Times New Roman" w:cs="TimesNewRoman"/>
          <w:sz w:val="24"/>
          <w:szCs w:val="24"/>
          <w:lang w:eastAsia="pl-PL"/>
        </w:rPr>
        <w:t>ś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>ci:</w:t>
      </w:r>
    </w:p>
    <w:p w14:paraId="5DABF621" w14:textId="77777777" w:rsidR="00843661" w:rsidRDefault="00843661" w:rsidP="00843661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420D2F8E" w14:textId="4F6B2D0C" w:rsidR="00F71955" w:rsidRPr="00F54177" w:rsidRDefault="00F71955" w:rsidP="00843661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b/>
          <w:sz w:val="24"/>
          <w:szCs w:val="24"/>
          <w:lang w:eastAsia="pl-PL"/>
        </w:rPr>
        <w:t>§ l Zakres umowy</w:t>
      </w:r>
    </w:p>
    <w:p w14:paraId="0EE6236B" w14:textId="1FDBC2B3" w:rsidR="00F71955" w:rsidRPr="0011158E" w:rsidRDefault="00F71955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1158E">
        <w:rPr>
          <w:rFonts w:ascii="Times New Roman" w:hAnsi="Times New Roman" w:cs="Times New Roman"/>
          <w:sz w:val="24"/>
          <w:szCs w:val="24"/>
          <w:lang w:eastAsia="pl-PL"/>
        </w:rPr>
        <w:t>Zamawiaj</w:t>
      </w:r>
      <w:r w:rsidRPr="0011158E">
        <w:rPr>
          <w:rFonts w:ascii="TimesNewRoman" w:eastAsia="TimesNewRoman" w:hAnsi="Times New Roman" w:cs="TimesNewRoman"/>
          <w:sz w:val="24"/>
          <w:szCs w:val="24"/>
          <w:lang w:eastAsia="pl-PL"/>
        </w:rPr>
        <w:t>ą</w:t>
      </w:r>
      <w:r w:rsidRPr="0011158E">
        <w:rPr>
          <w:rFonts w:ascii="Times New Roman" w:hAnsi="Times New Roman" w:cs="Times New Roman"/>
          <w:sz w:val="24"/>
          <w:szCs w:val="24"/>
          <w:lang w:eastAsia="pl-PL"/>
        </w:rPr>
        <w:t>cy powierza, a Wykonawca przyjmuje do wykonania us</w:t>
      </w:r>
      <w:r w:rsidRPr="0011158E">
        <w:rPr>
          <w:rFonts w:ascii="TimesNewRoman" w:eastAsia="TimesNewRoman" w:hAnsi="Times New Roman" w:cs="TimesNewRoman"/>
          <w:sz w:val="24"/>
          <w:szCs w:val="24"/>
          <w:lang w:eastAsia="pl-PL"/>
        </w:rPr>
        <w:t>ł</w:t>
      </w:r>
      <w:r w:rsidRPr="0011158E">
        <w:rPr>
          <w:rFonts w:ascii="Times New Roman" w:hAnsi="Times New Roman" w:cs="Times New Roman"/>
          <w:sz w:val="24"/>
          <w:szCs w:val="24"/>
          <w:lang w:eastAsia="pl-PL"/>
        </w:rPr>
        <w:t>ug</w:t>
      </w:r>
      <w:r w:rsidRPr="0011158E">
        <w:rPr>
          <w:rFonts w:ascii="TimesNewRoman" w:eastAsia="TimesNewRoman" w:hAnsi="Times New Roman" w:cs="TimesNewRoman"/>
          <w:sz w:val="24"/>
          <w:szCs w:val="24"/>
          <w:lang w:eastAsia="pl-PL"/>
        </w:rPr>
        <w:t>ę</w:t>
      </w:r>
      <w:r w:rsidRPr="001115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 xml:space="preserve"> </w:t>
      </w:r>
      <w:r w:rsidRPr="0011158E">
        <w:rPr>
          <w:rFonts w:ascii="Times New Roman" w:hAnsi="Times New Roman" w:cs="Times New Roman"/>
          <w:sz w:val="24"/>
          <w:szCs w:val="24"/>
          <w:lang w:eastAsia="pl-PL"/>
        </w:rPr>
        <w:t xml:space="preserve">w zakresie </w:t>
      </w:r>
      <w:bookmarkStart w:id="0" w:name="_Hlk118971886"/>
      <w:r w:rsidRPr="0011158E">
        <w:rPr>
          <w:rFonts w:ascii="Times New Roman" w:hAnsi="Times New Roman" w:cs="Times New Roman"/>
          <w:sz w:val="24"/>
          <w:szCs w:val="24"/>
          <w:lang w:eastAsia="pl-PL"/>
        </w:rPr>
        <w:t>czynno</w:t>
      </w:r>
      <w:r w:rsidRPr="0011158E">
        <w:rPr>
          <w:rFonts w:ascii="TimesNewRoman" w:eastAsia="TimesNewRoman" w:hAnsi="Times New Roman" w:cs="TimesNewRoman"/>
          <w:sz w:val="24"/>
          <w:szCs w:val="24"/>
          <w:lang w:eastAsia="pl-PL"/>
        </w:rPr>
        <w:t>ś</w:t>
      </w:r>
      <w:r w:rsidRPr="0011158E">
        <w:rPr>
          <w:rFonts w:ascii="Times New Roman" w:hAnsi="Times New Roman" w:cs="Times New Roman"/>
          <w:sz w:val="24"/>
          <w:szCs w:val="24"/>
          <w:lang w:eastAsia="pl-PL"/>
        </w:rPr>
        <w:t>ci eksploatacyjnych i konserwacyjnych urz</w:t>
      </w:r>
      <w:r w:rsidRPr="0011158E">
        <w:rPr>
          <w:rFonts w:ascii="TimesNewRoman" w:eastAsia="TimesNewRoman" w:hAnsi="Times New Roman" w:cs="TimesNewRoman"/>
          <w:sz w:val="24"/>
          <w:szCs w:val="24"/>
          <w:lang w:eastAsia="pl-PL"/>
        </w:rPr>
        <w:t>ą</w:t>
      </w:r>
      <w:r w:rsidRPr="0011158E">
        <w:rPr>
          <w:rFonts w:ascii="Times New Roman" w:hAnsi="Times New Roman" w:cs="Times New Roman"/>
          <w:sz w:val="24"/>
          <w:szCs w:val="24"/>
          <w:lang w:eastAsia="pl-PL"/>
        </w:rPr>
        <w:t>dze</w:t>
      </w:r>
      <w:r w:rsidRPr="0011158E">
        <w:rPr>
          <w:rFonts w:ascii="TimesNewRoman" w:eastAsia="TimesNewRoman" w:hAnsi="Times New Roman" w:cs="TimesNewRoman"/>
          <w:sz w:val="24"/>
          <w:szCs w:val="24"/>
          <w:lang w:eastAsia="pl-PL"/>
        </w:rPr>
        <w:t>ń</w:t>
      </w:r>
      <w:r w:rsidRPr="001115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 xml:space="preserve"> </w:t>
      </w:r>
      <w:r w:rsidRPr="0011158E">
        <w:rPr>
          <w:rFonts w:ascii="Times New Roman" w:hAnsi="Times New Roman" w:cs="Times New Roman"/>
          <w:sz w:val="24"/>
          <w:szCs w:val="24"/>
          <w:lang w:eastAsia="pl-PL"/>
        </w:rPr>
        <w:t>elektrycznych o</w:t>
      </w:r>
      <w:r w:rsidRPr="0011158E">
        <w:rPr>
          <w:rFonts w:ascii="TimesNewRoman" w:eastAsia="TimesNewRoman" w:hAnsi="Times New Roman" w:cs="TimesNewRoman"/>
          <w:sz w:val="24"/>
          <w:szCs w:val="24"/>
          <w:lang w:eastAsia="pl-PL"/>
        </w:rPr>
        <w:t>ś</w:t>
      </w:r>
      <w:r w:rsidRPr="0011158E">
        <w:rPr>
          <w:rFonts w:ascii="Times New Roman" w:hAnsi="Times New Roman" w:cs="Times New Roman"/>
          <w:sz w:val="24"/>
          <w:szCs w:val="24"/>
          <w:lang w:eastAsia="pl-PL"/>
        </w:rPr>
        <w:t>wietlenia dróg</w:t>
      </w:r>
      <w:bookmarkEnd w:id="0"/>
      <w:r w:rsidRPr="0011158E">
        <w:rPr>
          <w:rFonts w:ascii="Times New Roman" w:hAnsi="Times New Roman" w:cs="Times New Roman"/>
          <w:sz w:val="24"/>
          <w:szCs w:val="24"/>
          <w:lang w:eastAsia="pl-PL"/>
        </w:rPr>
        <w:t>, ulic i placów na terenie Gminy i Miasta Węgliniec z oprawami LED z gwarancj</w:t>
      </w:r>
      <w:r w:rsidR="00F205F0" w:rsidRPr="0011158E">
        <w:rPr>
          <w:rFonts w:ascii="Times New Roman" w:hAnsi="Times New Roman" w:cs="Times New Roman"/>
          <w:sz w:val="24"/>
          <w:szCs w:val="24"/>
          <w:lang w:eastAsia="pl-PL"/>
        </w:rPr>
        <w:t>ą</w:t>
      </w:r>
      <w:r w:rsidRPr="0011158E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11158E" w:rsidRPr="0011158E">
        <w:rPr>
          <w:rFonts w:ascii="Times New Roman" w:hAnsi="Times New Roman" w:cs="Times New Roman"/>
          <w:sz w:val="24"/>
          <w:szCs w:val="24"/>
          <w:lang w:eastAsia="pl-PL"/>
        </w:rPr>
        <w:t>z projektu „</w:t>
      </w:r>
      <w:r w:rsidR="0011158E" w:rsidRPr="0011158E">
        <w:rPr>
          <w:rFonts w:ascii="Times New Roman" w:hAnsi="Times New Roman" w:cs="Times New Roman"/>
          <w:sz w:val="24"/>
          <w:szCs w:val="24"/>
        </w:rPr>
        <w:t>Ograniczenie niskiej emisji poprzez przebudowę oświetlenia ulicznego i drogowego na terenie gmin Pieńsk i Węgliniec</w:t>
      </w:r>
      <w:r w:rsidR="0011158E" w:rsidRPr="0011158E">
        <w:rPr>
          <w:rFonts w:ascii="Times New Roman" w:hAnsi="Times New Roman" w:cs="Times New Roman"/>
          <w:sz w:val="24"/>
          <w:szCs w:val="24"/>
          <w:lang w:eastAsia="pl-PL"/>
        </w:rPr>
        <w:t xml:space="preserve">” </w:t>
      </w:r>
      <w:r w:rsidRPr="0011158E">
        <w:rPr>
          <w:rFonts w:ascii="Times New Roman" w:hAnsi="Times New Roman" w:cs="Times New Roman"/>
          <w:sz w:val="24"/>
          <w:szCs w:val="24"/>
          <w:lang w:eastAsia="pl-PL"/>
        </w:rPr>
        <w:t>w celu utrzymania ich w nale</w:t>
      </w:r>
      <w:r w:rsidRPr="001115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11158E">
        <w:rPr>
          <w:rFonts w:ascii="Times New Roman" w:hAnsi="Times New Roman" w:cs="Times New Roman"/>
          <w:sz w:val="24"/>
          <w:szCs w:val="24"/>
          <w:lang w:eastAsia="pl-PL"/>
        </w:rPr>
        <w:t>ytym stanie technicznym na zasadach okre</w:t>
      </w:r>
      <w:r w:rsidRPr="0011158E">
        <w:rPr>
          <w:rFonts w:ascii="TimesNewRoman" w:eastAsia="TimesNewRoman" w:hAnsi="Times New Roman" w:cs="TimesNewRoman"/>
          <w:sz w:val="24"/>
          <w:szCs w:val="24"/>
          <w:lang w:eastAsia="pl-PL"/>
        </w:rPr>
        <w:t>ś</w:t>
      </w:r>
      <w:r w:rsidRPr="0011158E">
        <w:rPr>
          <w:rFonts w:ascii="Times New Roman" w:hAnsi="Times New Roman" w:cs="Times New Roman"/>
          <w:sz w:val="24"/>
          <w:szCs w:val="24"/>
          <w:lang w:eastAsia="pl-PL"/>
        </w:rPr>
        <w:t>lonych w specyfikacji warunków zamówienia, oraz z</w:t>
      </w:r>
      <w:r w:rsidRPr="0011158E">
        <w:rPr>
          <w:rFonts w:ascii="TimesNewRoman" w:eastAsia="TimesNewRoman" w:hAnsi="Times New Roman" w:cs="TimesNewRoman"/>
          <w:sz w:val="24"/>
          <w:szCs w:val="24"/>
          <w:lang w:eastAsia="pl-PL"/>
        </w:rPr>
        <w:t>ł</w:t>
      </w:r>
      <w:r w:rsidRPr="0011158E">
        <w:rPr>
          <w:rFonts w:ascii="Times New Roman" w:hAnsi="Times New Roman" w:cs="Times New Roman"/>
          <w:sz w:val="24"/>
          <w:szCs w:val="24"/>
          <w:lang w:eastAsia="pl-PL"/>
        </w:rPr>
        <w:t>o</w:t>
      </w:r>
      <w:r w:rsidRPr="0011158E">
        <w:rPr>
          <w:rFonts w:ascii="TimesNewRoman" w:eastAsia="TimesNewRoman" w:hAnsi="Times New Roman" w:cs="TimesNewRoman"/>
          <w:sz w:val="24"/>
          <w:szCs w:val="24"/>
          <w:lang w:eastAsia="pl-PL"/>
        </w:rPr>
        <w:t>ż</w:t>
      </w:r>
      <w:r w:rsidRPr="0011158E">
        <w:rPr>
          <w:rFonts w:ascii="Times New Roman" w:hAnsi="Times New Roman" w:cs="Times New Roman"/>
          <w:sz w:val="24"/>
          <w:szCs w:val="24"/>
          <w:lang w:eastAsia="pl-PL"/>
        </w:rPr>
        <w:t>onej przez Wykonawc</w:t>
      </w:r>
      <w:r w:rsidRPr="0011158E">
        <w:rPr>
          <w:rFonts w:ascii="TimesNewRoman" w:eastAsia="TimesNewRoman" w:hAnsi="Times New Roman" w:cs="TimesNewRoman"/>
          <w:sz w:val="24"/>
          <w:szCs w:val="24"/>
          <w:lang w:eastAsia="pl-PL"/>
        </w:rPr>
        <w:t>ę</w:t>
      </w:r>
      <w:r w:rsidRPr="0011158E">
        <w:rPr>
          <w:rFonts w:ascii="TimesNewRoman" w:eastAsia="TimesNewRoman" w:hAnsi="Times New Roman" w:cs="TimesNewRoman" w:hint="eastAsia"/>
          <w:sz w:val="24"/>
          <w:szCs w:val="24"/>
          <w:lang w:eastAsia="pl-PL"/>
        </w:rPr>
        <w:t xml:space="preserve"> </w:t>
      </w:r>
      <w:r w:rsidRPr="0011158E">
        <w:rPr>
          <w:rFonts w:ascii="Times New Roman" w:hAnsi="Times New Roman" w:cs="Times New Roman"/>
          <w:sz w:val="24"/>
          <w:szCs w:val="24"/>
          <w:lang w:eastAsia="pl-PL"/>
        </w:rPr>
        <w:t>i przyj</w:t>
      </w:r>
      <w:r w:rsidRPr="0011158E">
        <w:rPr>
          <w:rFonts w:ascii="TimesNewRoman" w:eastAsia="TimesNewRoman" w:hAnsi="Times New Roman" w:cs="TimesNewRoman"/>
          <w:sz w:val="24"/>
          <w:szCs w:val="24"/>
          <w:lang w:eastAsia="pl-PL"/>
        </w:rPr>
        <w:t>ę</w:t>
      </w:r>
      <w:r w:rsidRPr="0011158E">
        <w:rPr>
          <w:rFonts w:ascii="Times New Roman" w:hAnsi="Times New Roman" w:cs="Times New Roman"/>
          <w:sz w:val="24"/>
          <w:szCs w:val="24"/>
          <w:lang w:eastAsia="pl-PL"/>
        </w:rPr>
        <w:t>tej przez Zamawiaj</w:t>
      </w:r>
      <w:r w:rsidRPr="0011158E">
        <w:rPr>
          <w:rFonts w:ascii="TimesNewRoman" w:eastAsia="TimesNewRoman" w:hAnsi="Times New Roman" w:cs="TimesNewRoman"/>
          <w:sz w:val="24"/>
          <w:szCs w:val="24"/>
          <w:lang w:eastAsia="pl-PL"/>
        </w:rPr>
        <w:t>ą</w:t>
      </w:r>
      <w:r w:rsidRPr="0011158E">
        <w:rPr>
          <w:rFonts w:ascii="Times New Roman" w:hAnsi="Times New Roman" w:cs="Times New Roman"/>
          <w:sz w:val="24"/>
          <w:szCs w:val="24"/>
          <w:lang w:eastAsia="pl-PL"/>
        </w:rPr>
        <w:t>cego ofercie przetargowej.</w:t>
      </w:r>
    </w:p>
    <w:p w14:paraId="716F5BF4" w14:textId="7160A0C4" w:rsidR="00782275" w:rsidRPr="00782275" w:rsidRDefault="00782275">
      <w:pPr>
        <w:widowControl w:val="0"/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U</w:t>
      </w:r>
      <w:r>
        <w:rPr>
          <w:rFonts w:ascii="Thorndale" w:eastAsia="HG Mincho Light J" w:hAnsi="Thorndale" w:cs="Arial Unicode MS"/>
          <w:color w:val="000000"/>
          <w:sz w:val="24"/>
          <w:szCs w:val="24"/>
        </w:rPr>
        <w:t xml:space="preserve">mowa </w:t>
      </w: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 xml:space="preserve">obejmuje </w:t>
      </w:r>
      <w:r w:rsidRPr="00782275">
        <w:rPr>
          <w:rFonts w:ascii="Thorndale" w:eastAsia="HG Mincho Light J" w:hAnsi="Thorndale" w:cs="Arial Unicode MS"/>
          <w:b/>
          <w:bCs/>
          <w:color w:val="000000"/>
          <w:sz w:val="24"/>
          <w:szCs w:val="24"/>
        </w:rPr>
        <w:t>11</w:t>
      </w:r>
      <w:r w:rsidR="006F36E8">
        <w:rPr>
          <w:rFonts w:ascii="Thorndale" w:eastAsia="HG Mincho Light J" w:hAnsi="Thorndale" w:cs="Arial Unicode MS"/>
          <w:b/>
          <w:bCs/>
          <w:color w:val="000000"/>
          <w:sz w:val="24"/>
          <w:szCs w:val="24"/>
        </w:rPr>
        <w:t>73</w:t>
      </w:r>
      <w:r w:rsidRPr="00782275">
        <w:rPr>
          <w:rFonts w:ascii="Thorndale" w:eastAsia="HG Mincho Light J" w:hAnsi="Thorndale" w:cs="Arial Unicode MS"/>
          <w:b/>
          <w:bCs/>
          <w:color w:val="000000"/>
          <w:sz w:val="24"/>
          <w:szCs w:val="24"/>
        </w:rPr>
        <w:t xml:space="preserve"> punkty świetlne</w:t>
      </w: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 xml:space="preserve"> – oprawy LED zlokalizowane na terenie Gminy i</w:t>
      </w:r>
      <w:r w:rsidR="00117D53">
        <w:rPr>
          <w:rFonts w:ascii="Thorndale" w:eastAsia="HG Mincho Light J" w:hAnsi="Thorndale" w:cs="Arial Unicode MS"/>
          <w:color w:val="000000"/>
          <w:sz w:val="24"/>
          <w:szCs w:val="24"/>
        </w:rPr>
        <w:t> </w:t>
      </w: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Miasta Węgliniec w ilości określonej w załączniku nr 1 do niniejszej umowy.</w:t>
      </w:r>
    </w:p>
    <w:p w14:paraId="582798F3" w14:textId="77777777" w:rsidR="00782275" w:rsidRPr="00782275" w:rsidRDefault="00782275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horndale" w:eastAsia="HG Mincho Light J" w:hAnsi="Thorndale" w:cs="Times New Roman"/>
          <w:color w:val="000000"/>
          <w:sz w:val="24"/>
          <w:szCs w:val="24"/>
        </w:rPr>
      </w:pPr>
      <w:r w:rsidRPr="00782275">
        <w:rPr>
          <w:rFonts w:ascii="Thorndale" w:eastAsia="HG Mincho Light J" w:hAnsi="Thorndale" w:cs="Times New Roman"/>
          <w:color w:val="000000"/>
          <w:sz w:val="24"/>
          <w:szCs w:val="24"/>
        </w:rPr>
        <w:t>Montaż iluminacji świątecznych dla miejscowości Węgliniec- 30 szt. oraz montaż choinki.</w:t>
      </w:r>
    </w:p>
    <w:p w14:paraId="02237F1E" w14:textId="59CA79CF" w:rsidR="00782275" w:rsidRPr="00117D53" w:rsidRDefault="00782275">
      <w:pPr>
        <w:pStyle w:val="Akapitzlist"/>
        <w:widowControl w:val="0"/>
        <w:numPr>
          <w:ilvl w:val="2"/>
          <w:numId w:val="8"/>
        </w:numPr>
        <w:suppressAutoHyphens/>
        <w:spacing w:after="0" w:line="240" w:lineRule="auto"/>
        <w:ind w:left="709" w:hanging="142"/>
        <w:jc w:val="both"/>
        <w:rPr>
          <w:rFonts w:ascii="Thorndale" w:eastAsia="HG Mincho Light J" w:hAnsi="Thorndale" w:cs="Times New Roman"/>
          <w:color w:val="000000"/>
          <w:sz w:val="24"/>
          <w:szCs w:val="24"/>
        </w:rPr>
      </w:pPr>
      <w:r w:rsidRPr="00843661">
        <w:rPr>
          <w:rFonts w:ascii="Thorndale" w:eastAsia="HG Mincho Light J" w:hAnsi="Thorndale" w:cs="Times New Roman"/>
          <w:color w:val="000000"/>
          <w:sz w:val="24"/>
          <w:szCs w:val="24"/>
        </w:rPr>
        <w:t xml:space="preserve">Montaż iluminacji świątecznych odbywać się będzie na słupach oświetlenia ulicznego na ul. Sikorskiego, W. Polskiego i K. Wojtyły w Węglińcu, montaż choinki nastąpi przy ul. </w:t>
      </w:r>
      <w:r w:rsidRPr="00117D53">
        <w:rPr>
          <w:rFonts w:ascii="Thorndale" w:eastAsia="HG Mincho Light J" w:hAnsi="Thorndale" w:cs="Times New Roman"/>
          <w:color w:val="000000"/>
          <w:sz w:val="24"/>
          <w:szCs w:val="24"/>
        </w:rPr>
        <w:t xml:space="preserve">Sikorskiego przy lokomotywie. </w:t>
      </w:r>
    </w:p>
    <w:p w14:paraId="5653EC47" w14:textId="3B4374A2" w:rsidR="00171B23" w:rsidRPr="00117D53" w:rsidRDefault="00171B23">
      <w:pPr>
        <w:pStyle w:val="Akapitzlist"/>
        <w:widowControl w:val="0"/>
        <w:numPr>
          <w:ilvl w:val="2"/>
          <w:numId w:val="8"/>
        </w:numPr>
        <w:shd w:val="clear" w:color="auto" w:fill="FFFFFF"/>
        <w:tabs>
          <w:tab w:val="left" w:pos="4662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horndale" w:eastAsia="HG Mincho Light J" w:hAnsi="Thorndale" w:cs="Times New Roman"/>
          <w:color w:val="000000"/>
          <w:sz w:val="24"/>
          <w:szCs w:val="24"/>
        </w:rPr>
      </w:pPr>
      <w:r w:rsidRPr="00117D53">
        <w:rPr>
          <w:rFonts w:ascii="Thorndale" w:eastAsia="HG Mincho Light J" w:hAnsi="Thorndale" w:cs="Times New Roman"/>
          <w:color w:val="000000"/>
          <w:sz w:val="24"/>
          <w:szCs w:val="24"/>
        </w:rPr>
        <w:t>sprawdzenie choinki przed jej montażem i dokonanie ewentualnych napraw.</w:t>
      </w:r>
    </w:p>
    <w:p w14:paraId="26D05766" w14:textId="4497EF3D" w:rsidR="00782275" w:rsidRPr="00843661" w:rsidRDefault="00782275">
      <w:pPr>
        <w:pStyle w:val="Akapitzlist"/>
        <w:widowControl w:val="0"/>
        <w:numPr>
          <w:ilvl w:val="2"/>
          <w:numId w:val="8"/>
        </w:numPr>
        <w:shd w:val="clear" w:color="auto" w:fill="FFFFFF"/>
        <w:tabs>
          <w:tab w:val="left" w:pos="4662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horndale" w:eastAsia="HG Mincho Light J" w:hAnsi="Thorndale" w:cs="Times New Roman"/>
          <w:b/>
          <w:bCs/>
          <w:color w:val="000000"/>
          <w:sz w:val="24"/>
          <w:szCs w:val="24"/>
        </w:rPr>
      </w:pPr>
      <w:r w:rsidRPr="00843661">
        <w:rPr>
          <w:rFonts w:ascii="Thorndale" w:eastAsia="HG Mincho Light J" w:hAnsi="Thorndale" w:cs="Times New Roman"/>
          <w:color w:val="000000"/>
          <w:sz w:val="24"/>
          <w:szCs w:val="24"/>
        </w:rPr>
        <w:t xml:space="preserve">Montaż 30 szt. Iluminacji świątecznych wraz z choinką nastąpi do dnia </w:t>
      </w:r>
      <w:r w:rsidRPr="00843661">
        <w:rPr>
          <w:rFonts w:ascii="Thorndale" w:eastAsia="HG Mincho Light J" w:hAnsi="Thorndale" w:cs="Times New Roman"/>
          <w:b/>
          <w:bCs/>
          <w:color w:val="000000"/>
          <w:sz w:val="24"/>
          <w:szCs w:val="24"/>
        </w:rPr>
        <w:t>04.12.202</w:t>
      </w:r>
      <w:r w:rsidR="00EF3809" w:rsidRPr="00843661">
        <w:rPr>
          <w:rFonts w:ascii="Thorndale" w:eastAsia="HG Mincho Light J" w:hAnsi="Thorndale" w:cs="Times New Roman"/>
          <w:b/>
          <w:bCs/>
          <w:color w:val="000000"/>
          <w:sz w:val="24"/>
          <w:szCs w:val="24"/>
        </w:rPr>
        <w:t>5</w:t>
      </w:r>
      <w:r w:rsidRPr="00843661">
        <w:rPr>
          <w:rFonts w:ascii="Thorndale" w:eastAsia="HG Mincho Light J" w:hAnsi="Thorndale" w:cs="Times New Roman"/>
          <w:b/>
          <w:bCs/>
          <w:color w:val="000000"/>
          <w:sz w:val="24"/>
          <w:szCs w:val="24"/>
        </w:rPr>
        <w:t>r.,</w:t>
      </w:r>
    </w:p>
    <w:p w14:paraId="21B5B20F" w14:textId="77777777" w:rsidR="00782275" w:rsidRPr="00782275" w:rsidRDefault="00782275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horndale" w:eastAsia="HG Mincho Light J" w:hAnsi="Thorndale" w:cs="Times New Roman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Dem</w:t>
      </w:r>
      <w:r w:rsidRPr="00782275">
        <w:rPr>
          <w:rFonts w:ascii="Thorndale" w:eastAsia="HG Mincho Light J" w:hAnsi="Thorndale" w:cs="Times New Roman"/>
          <w:color w:val="000000"/>
          <w:sz w:val="24"/>
          <w:szCs w:val="24"/>
        </w:rPr>
        <w:t>ontaż iluminacji świątecznych dla miejscowości Węgliniec - 30 szt. oraz montaż choinki.</w:t>
      </w:r>
    </w:p>
    <w:p w14:paraId="527CB74D" w14:textId="17DCCCFC" w:rsidR="00782275" w:rsidRPr="00843661" w:rsidRDefault="00782275">
      <w:pPr>
        <w:pStyle w:val="Akapitzlist"/>
        <w:widowControl w:val="0"/>
        <w:numPr>
          <w:ilvl w:val="2"/>
          <w:numId w:val="8"/>
        </w:numPr>
        <w:suppressAutoHyphens/>
        <w:spacing w:after="0" w:line="240" w:lineRule="auto"/>
        <w:ind w:left="709" w:hanging="142"/>
        <w:jc w:val="both"/>
        <w:rPr>
          <w:rFonts w:ascii="Thorndale" w:eastAsia="HG Mincho Light J" w:hAnsi="Thorndale" w:cs="Times New Roman"/>
          <w:color w:val="000000"/>
          <w:sz w:val="24"/>
          <w:szCs w:val="24"/>
        </w:rPr>
      </w:pPr>
      <w:r w:rsidRPr="00843661">
        <w:rPr>
          <w:rFonts w:ascii="Thorndale" w:eastAsia="HG Mincho Light J" w:hAnsi="Thorndale" w:cs="Times New Roman"/>
          <w:color w:val="000000"/>
          <w:sz w:val="24"/>
          <w:szCs w:val="24"/>
        </w:rPr>
        <w:t>demontaż iluminacji świątecznych odbywać się będzie na słupach oświetlenia ulicznego na ul. Sikorskiego, W. Polskiego i K. Wojtyły w Węglińcu, montaż choinki nastąpi przy ul. Sikorskiego przy lokomotywie</w:t>
      </w:r>
      <w:r w:rsidR="00843661">
        <w:rPr>
          <w:rFonts w:ascii="Thorndale" w:eastAsia="HG Mincho Light J" w:hAnsi="Thorndale" w:cs="Times New Roman"/>
          <w:color w:val="000000"/>
          <w:sz w:val="24"/>
          <w:szCs w:val="24"/>
        </w:rPr>
        <w:t>,</w:t>
      </w:r>
    </w:p>
    <w:p w14:paraId="1590D440" w14:textId="0CB0992C" w:rsidR="00782275" w:rsidRPr="00843661" w:rsidRDefault="00782275">
      <w:pPr>
        <w:pStyle w:val="Akapitzlist"/>
        <w:widowControl w:val="0"/>
        <w:numPr>
          <w:ilvl w:val="2"/>
          <w:numId w:val="8"/>
        </w:numPr>
        <w:shd w:val="clear" w:color="auto" w:fill="FFFFFF"/>
        <w:tabs>
          <w:tab w:val="left" w:pos="4662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horndale" w:eastAsia="HG Mincho Light J" w:hAnsi="Thorndale" w:cs="Times New Roman"/>
          <w:b/>
          <w:bCs/>
          <w:color w:val="000000"/>
          <w:sz w:val="24"/>
          <w:szCs w:val="24"/>
        </w:rPr>
      </w:pPr>
      <w:r w:rsidRPr="00843661">
        <w:rPr>
          <w:rFonts w:ascii="Thorndale" w:eastAsia="HG Mincho Light J" w:hAnsi="Thorndale" w:cs="Times New Roman"/>
          <w:color w:val="000000"/>
        </w:rPr>
        <w:t>Dem</w:t>
      </w:r>
      <w:r w:rsidRPr="00843661">
        <w:rPr>
          <w:rFonts w:ascii="Thorndale" w:eastAsia="HG Mincho Light J" w:hAnsi="Thorndale" w:cs="Times New Roman"/>
          <w:color w:val="000000"/>
          <w:sz w:val="24"/>
          <w:szCs w:val="24"/>
        </w:rPr>
        <w:t xml:space="preserve">ontaż 30 szt. oświetlenia świątecznego wraz z choinka nastąpi do dnia </w:t>
      </w:r>
      <w:r w:rsidRPr="00843661">
        <w:rPr>
          <w:rFonts w:ascii="Thorndale" w:eastAsia="HG Mincho Light J" w:hAnsi="Thorndale" w:cs="Times New Roman"/>
          <w:b/>
          <w:bCs/>
          <w:color w:val="000000"/>
          <w:sz w:val="24"/>
          <w:szCs w:val="24"/>
        </w:rPr>
        <w:t>10.01.202</w:t>
      </w:r>
      <w:r w:rsidR="00EF3809" w:rsidRPr="00843661">
        <w:rPr>
          <w:rFonts w:ascii="Thorndale" w:eastAsia="HG Mincho Light J" w:hAnsi="Thorndale" w:cs="Times New Roman"/>
          <w:b/>
          <w:bCs/>
          <w:color w:val="000000"/>
          <w:sz w:val="24"/>
          <w:szCs w:val="24"/>
        </w:rPr>
        <w:t>5</w:t>
      </w:r>
      <w:r w:rsidRPr="00843661">
        <w:rPr>
          <w:rFonts w:ascii="Thorndale" w:eastAsia="HG Mincho Light J" w:hAnsi="Thorndale" w:cs="Times New Roman"/>
          <w:b/>
          <w:bCs/>
          <w:color w:val="000000"/>
          <w:sz w:val="24"/>
          <w:szCs w:val="24"/>
        </w:rPr>
        <w:t>r.</w:t>
      </w:r>
    </w:p>
    <w:p w14:paraId="702B5577" w14:textId="77777777" w:rsidR="00782275" w:rsidRPr="00782275" w:rsidRDefault="00782275">
      <w:pPr>
        <w:widowControl w:val="0"/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Zakres usług związanych z eksploatacją i konserwacją urządzeń</w:t>
      </w:r>
      <w:r w:rsidRPr="00782275">
        <w:rPr>
          <w:rFonts w:ascii="Thorndale" w:eastAsia="HG Mincho Light J" w:hAnsi="Thorndale" w:cs="Arial Unicode MS" w:hint="eastAsia"/>
          <w:color w:val="000000"/>
          <w:sz w:val="24"/>
          <w:szCs w:val="24"/>
        </w:rPr>
        <w:t xml:space="preserve"> </w:t>
      </w: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elektrycznych oświetlenia dróg obejmuje w szczególności:</w:t>
      </w:r>
    </w:p>
    <w:p w14:paraId="497ABB9A" w14:textId="77777777" w:rsidR="00782275" w:rsidRPr="00782275" w:rsidRDefault="00782275">
      <w:pPr>
        <w:widowControl w:val="0"/>
        <w:numPr>
          <w:ilvl w:val="1"/>
          <w:numId w:val="8"/>
        </w:numPr>
        <w:suppressAutoHyphens/>
        <w:spacing w:after="0" w:line="240" w:lineRule="auto"/>
        <w:ind w:left="709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Przyjmowanie zgłoszeń o awariach oświetlenia drogowego uznaje się za zgłoszone przez Zamawiającego w momencie:</w:t>
      </w:r>
    </w:p>
    <w:p w14:paraId="047BE914" w14:textId="77777777" w:rsidR="00782275" w:rsidRPr="00782275" w:rsidRDefault="00782275">
      <w:pPr>
        <w:widowControl w:val="0"/>
        <w:numPr>
          <w:ilvl w:val="0"/>
          <w:numId w:val="20"/>
        </w:numPr>
        <w:suppressAutoHyphens/>
        <w:spacing w:after="0" w:line="240" w:lineRule="auto"/>
        <w:ind w:left="1134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przekazania informacji telefonicznie,</w:t>
      </w:r>
    </w:p>
    <w:p w14:paraId="20A9477C" w14:textId="77777777" w:rsidR="00782275" w:rsidRPr="00782275" w:rsidRDefault="00782275">
      <w:pPr>
        <w:widowControl w:val="0"/>
        <w:numPr>
          <w:ilvl w:val="0"/>
          <w:numId w:val="20"/>
        </w:numPr>
        <w:suppressAutoHyphens/>
        <w:spacing w:after="0" w:line="240" w:lineRule="auto"/>
        <w:ind w:left="1134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przekazania informacji emaila.</w:t>
      </w:r>
    </w:p>
    <w:p w14:paraId="192821C3" w14:textId="39D395B8" w:rsidR="00782275" w:rsidRPr="00782275" w:rsidRDefault="00782275">
      <w:pPr>
        <w:widowControl w:val="0"/>
        <w:numPr>
          <w:ilvl w:val="1"/>
          <w:numId w:val="8"/>
        </w:numPr>
        <w:suppressAutoHyphens/>
        <w:spacing w:after="0" w:line="240" w:lineRule="auto"/>
        <w:ind w:left="709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Dokonywanie oględzin i oceny stanu technicznego urządzeń, sprawdzanie:</w:t>
      </w:r>
    </w:p>
    <w:p w14:paraId="33A3F4C8" w14:textId="40A03D01" w:rsidR="00782275" w:rsidRPr="00782275" w:rsidRDefault="00782275">
      <w:pPr>
        <w:widowControl w:val="0"/>
        <w:numPr>
          <w:ilvl w:val="0"/>
          <w:numId w:val="19"/>
        </w:numPr>
        <w:suppressAutoHyphens/>
        <w:spacing w:after="0" w:line="240" w:lineRule="auto"/>
        <w:ind w:left="1134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stanu widocznych części przewodów, ich połączeń, oraz słupów oświetleniowych i</w:t>
      </w:r>
      <w:r w:rsidR="00117D53">
        <w:rPr>
          <w:rFonts w:ascii="Thorndale" w:eastAsia="HG Mincho Light J" w:hAnsi="Thorndale" w:cs="Arial Unicode MS"/>
          <w:color w:val="000000"/>
          <w:sz w:val="24"/>
          <w:szCs w:val="24"/>
        </w:rPr>
        <w:t> </w:t>
      </w: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osprzętu (opraw oświetleniowych, źródeł oświetlenia, zamknięć wnęk w słupach, powierzchni lakierniczej słupów, czystości kloszy opraw i itp.),</w:t>
      </w:r>
    </w:p>
    <w:p w14:paraId="33F26650" w14:textId="77777777" w:rsidR="00782275" w:rsidRPr="00782275" w:rsidRDefault="00782275">
      <w:pPr>
        <w:widowControl w:val="0"/>
        <w:numPr>
          <w:ilvl w:val="0"/>
          <w:numId w:val="19"/>
        </w:numPr>
        <w:suppressAutoHyphens/>
        <w:spacing w:after="0" w:line="240" w:lineRule="auto"/>
        <w:ind w:left="1134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lastRenderedPageBreak/>
        <w:t>stanu urządzeń zabezpieczających, sterowania i pomiarowych,</w:t>
      </w:r>
    </w:p>
    <w:p w14:paraId="754BD3BD" w14:textId="77777777" w:rsidR="00782275" w:rsidRPr="00782275" w:rsidRDefault="00782275">
      <w:pPr>
        <w:widowControl w:val="0"/>
        <w:numPr>
          <w:ilvl w:val="0"/>
          <w:numId w:val="19"/>
        </w:numPr>
        <w:suppressAutoHyphens/>
        <w:spacing w:after="0" w:line="240" w:lineRule="auto"/>
        <w:ind w:left="1134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układów zapłonowych opraw,</w:t>
      </w:r>
    </w:p>
    <w:p w14:paraId="79070134" w14:textId="77777777" w:rsidR="00782275" w:rsidRPr="00782275" w:rsidRDefault="00782275">
      <w:pPr>
        <w:widowControl w:val="0"/>
        <w:numPr>
          <w:ilvl w:val="0"/>
          <w:numId w:val="19"/>
        </w:numPr>
        <w:suppressAutoHyphens/>
        <w:spacing w:after="0" w:line="240" w:lineRule="auto"/>
        <w:ind w:left="1134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opisów obwodów w szafkach i tablicach sterowniczych,</w:t>
      </w:r>
    </w:p>
    <w:p w14:paraId="1CC6185C" w14:textId="77777777" w:rsidR="00782275" w:rsidRPr="00782275" w:rsidRDefault="00782275">
      <w:pPr>
        <w:widowControl w:val="0"/>
        <w:numPr>
          <w:ilvl w:val="0"/>
          <w:numId w:val="19"/>
        </w:numPr>
        <w:suppressAutoHyphens/>
        <w:spacing w:after="0" w:line="240" w:lineRule="auto"/>
        <w:ind w:left="1134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stanu opisów ostrzegawczych, informacyjnych i oznakowania latarń,</w:t>
      </w:r>
    </w:p>
    <w:p w14:paraId="76A14D9F" w14:textId="77777777" w:rsidR="00782275" w:rsidRPr="00782275" w:rsidRDefault="00782275">
      <w:pPr>
        <w:widowControl w:val="0"/>
        <w:numPr>
          <w:ilvl w:val="0"/>
          <w:numId w:val="19"/>
        </w:numPr>
        <w:suppressAutoHyphens/>
        <w:spacing w:after="0" w:line="240" w:lineRule="auto"/>
        <w:ind w:left="1134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prawidłowości działania elementów zasilających i urządzeń sterowniczych</w:t>
      </w:r>
    </w:p>
    <w:p w14:paraId="252BC28D" w14:textId="77777777" w:rsidR="00782275" w:rsidRPr="00782275" w:rsidRDefault="00782275">
      <w:pPr>
        <w:widowControl w:val="0"/>
        <w:numPr>
          <w:ilvl w:val="0"/>
          <w:numId w:val="19"/>
        </w:numPr>
        <w:suppressAutoHyphens/>
        <w:spacing w:after="0" w:line="240" w:lineRule="auto"/>
        <w:ind w:left="1134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stanu izolacji i sprawdzenie skuteczności działania ochrony przeciwporażeniowej oraz usuwanie nieprawidłowości stwierdzonych podczas oględzin.</w:t>
      </w:r>
    </w:p>
    <w:p w14:paraId="1AD36362" w14:textId="77777777" w:rsidR="00782275" w:rsidRPr="00782275" w:rsidRDefault="00782275">
      <w:pPr>
        <w:widowControl w:val="0"/>
        <w:numPr>
          <w:ilvl w:val="1"/>
          <w:numId w:val="8"/>
        </w:numPr>
        <w:suppressAutoHyphens/>
        <w:spacing w:after="0" w:line="240" w:lineRule="auto"/>
        <w:ind w:left="709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Wymiana modułów świetlnych, zasilaczy i ochronników przeciwprzepięciowych.</w:t>
      </w:r>
    </w:p>
    <w:p w14:paraId="3A985702" w14:textId="77777777" w:rsidR="00782275" w:rsidRPr="00782275" w:rsidRDefault="00782275">
      <w:pPr>
        <w:widowControl w:val="0"/>
        <w:numPr>
          <w:ilvl w:val="1"/>
          <w:numId w:val="8"/>
        </w:numPr>
        <w:suppressAutoHyphens/>
        <w:spacing w:after="0" w:line="240" w:lineRule="auto"/>
        <w:ind w:left="709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Wymiana uszkodzonych wysięgników, drzwiczek i tablic bezpiecznikowych słupowych.</w:t>
      </w:r>
    </w:p>
    <w:p w14:paraId="014EA83E" w14:textId="77777777" w:rsidR="00782275" w:rsidRPr="00782275" w:rsidRDefault="00782275">
      <w:pPr>
        <w:widowControl w:val="0"/>
        <w:numPr>
          <w:ilvl w:val="1"/>
          <w:numId w:val="8"/>
        </w:numPr>
        <w:suppressAutoHyphens/>
        <w:spacing w:after="0" w:line="240" w:lineRule="auto"/>
        <w:ind w:left="709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Regulacja położenia opraw i odbłyśników oraz zwisów przewodów oświetlenia drogowego.</w:t>
      </w:r>
    </w:p>
    <w:p w14:paraId="4199150F" w14:textId="77777777" w:rsidR="00782275" w:rsidRPr="00782275" w:rsidRDefault="00782275">
      <w:pPr>
        <w:widowControl w:val="0"/>
        <w:numPr>
          <w:ilvl w:val="1"/>
          <w:numId w:val="8"/>
        </w:numPr>
        <w:suppressAutoHyphens/>
        <w:spacing w:after="0" w:line="240" w:lineRule="auto"/>
        <w:ind w:left="709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Naprawa tablic rozdzielczych, szaf oświetleniowych (wymiana zamków, rygli, drzwiczek) oraz wyposażenia (zegary , bezpieczniki, wyłączniki, styczniki itp.)</w:t>
      </w:r>
    </w:p>
    <w:p w14:paraId="28C9C5AE" w14:textId="77777777" w:rsidR="00782275" w:rsidRPr="00782275" w:rsidRDefault="00782275">
      <w:pPr>
        <w:widowControl w:val="0"/>
        <w:numPr>
          <w:ilvl w:val="1"/>
          <w:numId w:val="8"/>
        </w:numPr>
        <w:suppressAutoHyphens/>
        <w:spacing w:after="0" w:line="240" w:lineRule="auto"/>
        <w:ind w:left="709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Likwidacja zagrożeń dla osób postronnych, wynikłych z losowych zdarzeń (wypadek drogowy, wichura, powódź, wandalizm, kradzież, itp.) uszkodzeń urządzeń oświetleniowych.</w:t>
      </w:r>
    </w:p>
    <w:p w14:paraId="5FB1725C" w14:textId="77777777" w:rsidR="00782275" w:rsidRPr="00782275" w:rsidRDefault="00782275">
      <w:pPr>
        <w:widowControl w:val="0"/>
        <w:numPr>
          <w:ilvl w:val="1"/>
          <w:numId w:val="8"/>
        </w:numPr>
        <w:suppressAutoHyphens/>
        <w:spacing w:after="0" w:line="240" w:lineRule="auto"/>
        <w:ind w:left="709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Lokalizacja uszkodzeń linii kablowych.</w:t>
      </w:r>
    </w:p>
    <w:p w14:paraId="357D1E92" w14:textId="77777777" w:rsidR="00782275" w:rsidRPr="00782275" w:rsidRDefault="00782275">
      <w:pPr>
        <w:widowControl w:val="0"/>
        <w:numPr>
          <w:ilvl w:val="1"/>
          <w:numId w:val="8"/>
        </w:numPr>
        <w:suppressAutoHyphens/>
        <w:spacing w:after="0" w:line="240" w:lineRule="auto"/>
        <w:ind w:left="709" w:hanging="28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Przycinanie gałęzi drzew przysłaniających oprawy oświetleniowe oraz pochłaniające strumień świetlny, jak również powodujące zbliżenie do przewodów linii napowietrznych.</w:t>
      </w:r>
    </w:p>
    <w:p w14:paraId="5D54FA39" w14:textId="6A7E435F" w:rsidR="00782275" w:rsidRPr="00171B23" w:rsidRDefault="00782275">
      <w:pPr>
        <w:widowControl w:val="0"/>
        <w:numPr>
          <w:ilvl w:val="1"/>
          <w:numId w:val="8"/>
        </w:numPr>
        <w:tabs>
          <w:tab w:val="left" w:pos="142"/>
        </w:tabs>
        <w:suppressAutoHyphens/>
        <w:spacing w:after="0" w:line="240" w:lineRule="auto"/>
        <w:ind w:left="709" w:hanging="425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171B23">
        <w:rPr>
          <w:rFonts w:ascii="Thorndale" w:eastAsia="HG Mincho Light J" w:hAnsi="Thorndale" w:cs="Arial Unicode MS"/>
          <w:color w:val="000000"/>
          <w:sz w:val="24"/>
          <w:szCs w:val="24"/>
        </w:rPr>
        <w:t>Kontrola czasu zapalania i wyłączania oświetlenia</w:t>
      </w:r>
      <w:r w:rsidR="00171B23" w:rsidRPr="00171B23">
        <w:rPr>
          <w:rFonts w:ascii="Thorndale" w:eastAsia="HG Mincho Light J" w:hAnsi="Thorndale" w:cs="Arial Unicode MS"/>
          <w:color w:val="000000"/>
          <w:sz w:val="24"/>
          <w:szCs w:val="24"/>
        </w:rPr>
        <w:t xml:space="preserve"> </w:t>
      </w:r>
      <w:r w:rsidRPr="00171B23">
        <w:rPr>
          <w:rFonts w:ascii="Thorndale" w:eastAsia="HG Mincho Light J" w:hAnsi="Thorndale" w:cs="Arial Unicode MS"/>
          <w:color w:val="000000"/>
          <w:sz w:val="24"/>
          <w:szCs w:val="24"/>
        </w:rPr>
        <w:t>w ustalonych godzinach, w</w:t>
      </w:r>
      <w:r w:rsidR="00117D53">
        <w:rPr>
          <w:rFonts w:ascii="Thorndale" w:eastAsia="HG Mincho Light J" w:hAnsi="Thorndale" w:cs="Arial Unicode MS"/>
          <w:color w:val="000000"/>
          <w:sz w:val="24"/>
          <w:szCs w:val="24"/>
        </w:rPr>
        <w:t> </w:t>
      </w:r>
      <w:r w:rsidRPr="00171B23">
        <w:rPr>
          <w:rFonts w:ascii="Thorndale" w:eastAsia="HG Mincho Light J" w:hAnsi="Thorndale" w:cs="Arial Unicode MS"/>
          <w:color w:val="000000"/>
          <w:sz w:val="24"/>
          <w:szCs w:val="24"/>
        </w:rPr>
        <w:t>odniesieniu do czasu wschodu i zachodu słońca.</w:t>
      </w:r>
    </w:p>
    <w:p w14:paraId="201034C0" w14:textId="77777777" w:rsidR="00782275" w:rsidRPr="00782275" w:rsidRDefault="00782275">
      <w:pPr>
        <w:widowControl w:val="0"/>
        <w:numPr>
          <w:ilvl w:val="1"/>
          <w:numId w:val="8"/>
        </w:numPr>
        <w:tabs>
          <w:tab w:val="left" w:pos="142"/>
        </w:tabs>
        <w:suppressAutoHyphens/>
        <w:spacing w:after="0" w:line="240" w:lineRule="auto"/>
        <w:ind w:left="709" w:hanging="425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Zamawiający może zlecić dodatkowo:</w:t>
      </w:r>
    </w:p>
    <w:p w14:paraId="0586A545" w14:textId="77777777" w:rsidR="00843661" w:rsidRDefault="00782275">
      <w:pPr>
        <w:pStyle w:val="Akapitzlist"/>
        <w:widowControl w:val="0"/>
        <w:numPr>
          <w:ilvl w:val="0"/>
          <w:numId w:val="21"/>
        </w:numPr>
        <w:suppressAutoHyphens/>
        <w:spacing w:after="0" w:line="240" w:lineRule="auto"/>
        <w:ind w:left="113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843661">
        <w:rPr>
          <w:rFonts w:ascii="Thorndale" w:eastAsia="HG Mincho Light J" w:hAnsi="Thorndale" w:cs="Arial Unicode MS"/>
          <w:color w:val="000000"/>
          <w:sz w:val="24"/>
          <w:szCs w:val="24"/>
        </w:rPr>
        <w:t>ustawienie zegarów wg wskazanego czasu załącza</w:t>
      </w:r>
      <w:r w:rsidRPr="00843661">
        <w:rPr>
          <w:rFonts w:ascii="Thorndale" w:eastAsia="HG Mincho Light J" w:hAnsi="Thorndale" w:cs="Arial Unicode MS"/>
          <w:color w:val="000000"/>
          <w:sz w:val="24"/>
          <w:szCs w:val="24"/>
        </w:rPr>
        <w:softHyphen/>
        <w:t xml:space="preserve">nia/wyłączania poszczególnych obwodów oświetlenia. </w:t>
      </w:r>
    </w:p>
    <w:p w14:paraId="12AECF6C" w14:textId="58A3231B" w:rsidR="00782275" w:rsidRPr="00843661" w:rsidRDefault="00782275">
      <w:pPr>
        <w:pStyle w:val="Akapitzlist"/>
        <w:widowControl w:val="0"/>
        <w:numPr>
          <w:ilvl w:val="0"/>
          <w:numId w:val="21"/>
        </w:numPr>
        <w:suppressAutoHyphens/>
        <w:spacing w:after="0" w:line="240" w:lineRule="auto"/>
        <w:ind w:left="1134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843661">
        <w:rPr>
          <w:rFonts w:ascii="Thorndale" w:eastAsia="HG Mincho Light J" w:hAnsi="Thorndale" w:cs="Arial Unicode MS"/>
          <w:color w:val="000000"/>
          <w:sz w:val="24"/>
          <w:szCs w:val="24"/>
        </w:rPr>
        <w:t>Wykonywanie pomiarów:</w:t>
      </w:r>
    </w:p>
    <w:p w14:paraId="57582778" w14:textId="44AA8150" w:rsidR="00782275" w:rsidRPr="00843661" w:rsidRDefault="00782275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ind w:left="1560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843661">
        <w:rPr>
          <w:rFonts w:ascii="Thorndale" w:eastAsia="HG Mincho Light J" w:hAnsi="Thorndale" w:cs="Arial Unicode MS"/>
          <w:color w:val="000000"/>
          <w:sz w:val="24"/>
          <w:szCs w:val="24"/>
        </w:rPr>
        <w:t>skuteczności ochrony przeciwporażeniowej,</w:t>
      </w:r>
    </w:p>
    <w:p w14:paraId="6BEEFA23" w14:textId="5AAB10A8" w:rsidR="00782275" w:rsidRPr="00843661" w:rsidRDefault="00782275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ind w:left="1560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843661">
        <w:rPr>
          <w:rFonts w:ascii="Thorndale" w:eastAsia="HG Mincho Light J" w:hAnsi="Thorndale" w:cs="Arial Unicode MS"/>
          <w:color w:val="000000"/>
          <w:sz w:val="24"/>
          <w:szCs w:val="24"/>
        </w:rPr>
        <w:t>rezystancji izolacji,</w:t>
      </w:r>
    </w:p>
    <w:p w14:paraId="49FEFEDC" w14:textId="539A7BB8" w:rsidR="00782275" w:rsidRPr="00843661" w:rsidRDefault="00782275">
      <w:pPr>
        <w:pStyle w:val="Akapitzlist"/>
        <w:widowControl w:val="0"/>
        <w:numPr>
          <w:ilvl w:val="0"/>
          <w:numId w:val="25"/>
        </w:numPr>
        <w:tabs>
          <w:tab w:val="left" w:pos="0"/>
          <w:tab w:val="left" w:pos="142"/>
        </w:tabs>
        <w:suppressAutoHyphens/>
        <w:spacing w:after="0" w:line="240" w:lineRule="auto"/>
        <w:ind w:left="1560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843661">
        <w:rPr>
          <w:rFonts w:ascii="Thorndale" w:eastAsia="HG Mincho Light J" w:hAnsi="Thorndale" w:cs="Arial Unicode MS"/>
          <w:color w:val="000000"/>
          <w:sz w:val="24"/>
          <w:szCs w:val="24"/>
        </w:rPr>
        <w:t>innych wymaganych pomiarów w sposób i z częstotliwością określoną w</w:t>
      </w:r>
      <w:r w:rsidR="00117D53">
        <w:rPr>
          <w:rFonts w:ascii="Thorndale" w:eastAsia="HG Mincho Light J" w:hAnsi="Thorndale" w:cs="Arial Unicode MS"/>
          <w:color w:val="000000"/>
          <w:sz w:val="24"/>
          <w:szCs w:val="24"/>
        </w:rPr>
        <w:t> </w:t>
      </w:r>
      <w:r w:rsidRPr="00843661">
        <w:rPr>
          <w:rFonts w:ascii="Thorndale" w:eastAsia="HG Mincho Light J" w:hAnsi="Thorndale" w:cs="Arial Unicode MS"/>
          <w:color w:val="000000"/>
          <w:sz w:val="24"/>
          <w:szCs w:val="24"/>
        </w:rPr>
        <w:t>szczegółowych przepisach oraz na wniosek Zamawiającego.</w:t>
      </w:r>
    </w:p>
    <w:p w14:paraId="5684185C" w14:textId="3672E43A" w:rsidR="00782275" w:rsidRPr="00782275" w:rsidRDefault="00782275">
      <w:pPr>
        <w:widowControl w:val="0"/>
        <w:numPr>
          <w:ilvl w:val="0"/>
          <w:numId w:val="20"/>
        </w:numPr>
        <w:suppressAutoHyphens/>
        <w:spacing w:after="0" w:line="240" w:lineRule="auto"/>
        <w:ind w:left="1134" w:hanging="283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Usuwanie nieprawidłowości stwierdzonych w wyniku przeprowadzonych pomiarów.</w:t>
      </w:r>
    </w:p>
    <w:p w14:paraId="24A7647B" w14:textId="77777777" w:rsidR="00782275" w:rsidRPr="00782275" w:rsidRDefault="00782275">
      <w:pPr>
        <w:widowControl w:val="0"/>
        <w:numPr>
          <w:ilvl w:val="0"/>
          <w:numId w:val="20"/>
        </w:numPr>
        <w:tabs>
          <w:tab w:val="left" w:pos="284"/>
        </w:tabs>
        <w:suppressAutoHyphens/>
        <w:spacing w:after="0" w:line="240" w:lineRule="auto"/>
        <w:ind w:left="1134" w:hanging="283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Prowadzenie wymaganej przepisami dokumentacji eksploatacyjnej oświetlenia drogowego.</w:t>
      </w:r>
    </w:p>
    <w:p w14:paraId="44C67B1B" w14:textId="77777777" w:rsidR="00782275" w:rsidRPr="00782275" w:rsidRDefault="00782275">
      <w:pPr>
        <w:widowControl w:val="0"/>
        <w:numPr>
          <w:ilvl w:val="0"/>
          <w:numId w:val="20"/>
        </w:numPr>
        <w:tabs>
          <w:tab w:val="left" w:pos="284"/>
        </w:tabs>
        <w:suppressAutoHyphens/>
        <w:spacing w:after="0" w:line="240" w:lineRule="auto"/>
        <w:ind w:left="1134" w:hanging="283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Sprawdzanie posadowienia i przywracanie pionowości słupów oświetleniowych.</w:t>
      </w:r>
    </w:p>
    <w:p w14:paraId="0D6D8C09" w14:textId="71E8F85C" w:rsidR="00782275" w:rsidRPr="00782275" w:rsidRDefault="00782275">
      <w:pPr>
        <w:widowControl w:val="0"/>
        <w:numPr>
          <w:ilvl w:val="1"/>
          <w:numId w:val="8"/>
        </w:numPr>
        <w:suppressAutoHyphens/>
        <w:spacing w:after="0" w:line="240" w:lineRule="auto"/>
        <w:ind w:left="709" w:hanging="425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Usuwanie pojedynczych usterek i awarii, a w szczególności wymiana uszkodzonych źródeł światła nie później niż w ciągu 2 dni od chwili zgłoszenia przez Zamawiającego, lub w terminie uzgodnionym z Zamawiającym, które odbywać się będzie dwa razy w</w:t>
      </w:r>
      <w:r w:rsidR="00117D53">
        <w:rPr>
          <w:rFonts w:ascii="Thorndale" w:eastAsia="HG Mincho Light J" w:hAnsi="Thorndale" w:cs="Arial Unicode MS"/>
          <w:color w:val="000000"/>
          <w:sz w:val="24"/>
          <w:szCs w:val="24"/>
        </w:rPr>
        <w:t> </w:t>
      </w: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 xml:space="preserve">tygodniu: wtorki i piątki każdego tygodnia. </w:t>
      </w:r>
    </w:p>
    <w:p w14:paraId="3EA1E4D9" w14:textId="77777777" w:rsidR="00782275" w:rsidRPr="00782275" w:rsidRDefault="00782275">
      <w:pPr>
        <w:widowControl w:val="0"/>
        <w:numPr>
          <w:ilvl w:val="1"/>
          <w:numId w:val="8"/>
        </w:numPr>
        <w:suppressAutoHyphens/>
        <w:spacing w:after="0" w:line="240" w:lineRule="auto"/>
        <w:ind w:left="709" w:hanging="425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 xml:space="preserve">Usterki polegające na uszkodzeniu całych obwodów oświetleniowych będą usuwane na bieżąco, od chwili powiadomienia lub w terminie uzgodnionym z Zamawiającym. </w:t>
      </w:r>
    </w:p>
    <w:p w14:paraId="63D53FC8" w14:textId="77777777" w:rsidR="00782275" w:rsidRPr="00782275" w:rsidRDefault="00782275">
      <w:pPr>
        <w:widowControl w:val="0"/>
        <w:numPr>
          <w:ilvl w:val="1"/>
          <w:numId w:val="8"/>
        </w:numPr>
        <w:suppressAutoHyphens/>
        <w:spacing w:after="0" w:line="240" w:lineRule="auto"/>
        <w:ind w:left="709" w:hanging="425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  <w:r w:rsidRPr="00782275">
        <w:rPr>
          <w:rFonts w:ascii="Thorndale" w:eastAsia="HG Mincho Light J" w:hAnsi="Thorndale" w:cs="Arial Unicode MS"/>
          <w:color w:val="000000"/>
          <w:sz w:val="24"/>
          <w:szCs w:val="24"/>
        </w:rPr>
        <w:t>Wykonawca każdorazowo na piśmie powiadomi Zamawiającego o fakcie i terminie usunięcia awarii na poszczególnych obiektach – wskazując miejsce prac, ich zakres oraz termin realizacji.</w:t>
      </w:r>
    </w:p>
    <w:p w14:paraId="06FCCB87" w14:textId="77777777" w:rsidR="00782275" w:rsidRPr="00782275" w:rsidRDefault="00782275" w:rsidP="00843661">
      <w:pPr>
        <w:widowControl w:val="0"/>
        <w:suppressAutoHyphens/>
        <w:spacing w:after="0" w:line="240" w:lineRule="auto"/>
        <w:ind w:left="-142"/>
        <w:jc w:val="both"/>
        <w:rPr>
          <w:rFonts w:ascii="Thorndale" w:eastAsia="HG Mincho Light J" w:hAnsi="Thorndale" w:cs="Arial Unicode MS"/>
          <w:color w:val="000000"/>
          <w:sz w:val="24"/>
          <w:szCs w:val="24"/>
        </w:rPr>
      </w:pPr>
    </w:p>
    <w:p w14:paraId="3E550645" w14:textId="6C87E88F" w:rsidR="007D50FB" w:rsidRPr="00F54177" w:rsidRDefault="00C05DD4" w:rsidP="00843661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bookmarkStart w:id="1" w:name="_Hlk117076013"/>
      <w:r w:rsidRPr="00843661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 w:rsidR="007D50FB" w:rsidRPr="00843661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2 </w:t>
      </w:r>
      <w:bookmarkEnd w:id="1"/>
      <w:r w:rsidR="007D50FB" w:rsidRPr="00843661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Obowiązki</w:t>
      </w:r>
      <w:r w:rsidR="00E94EB1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Wykonawcy</w:t>
      </w:r>
    </w:p>
    <w:p w14:paraId="18C63E12" w14:textId="77777777" w:rsidR="00C05DD4" w:rsidRPr="00F54177" w:rsidRDefault="00C05DD4">
      <w:pPr>
        <w:numPr>
          <w:ilvl w:val="0"/>
          <w:numId w:val="2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Wykonawca 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>zobowiązuje się dokonywać zakupów części i urządzeń niezbędnych do wykonywania prac konserwacyjnych na własny koszt.</w:t>
      </w:r>
    </w:p>
    <w:p w14:paraId="08480592" w14:textId="0C2EA771" w:rsidR="00C05DD4" w:rsidRPr="00F54177" w:rsidRDefault="00C05DD4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W razie zaistnienia awarii sieci oświetlenia drogowego Wykonawca</w:t>
      </w:r>
      <w:r w:rsidRPr="00F54177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>podejmie działania zmierzające do ich usunięcia bez zbędnej zwłoki a w przypadku typowych napraw eksploatacyjnych (a w szczególności robót polegających na wymianie źródeł światła) w</w:t>
      </w:r>
      <w:r w:rsidR="00117D53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 xml:space="preserve">terminie </w:t>
      </w:r>
      <w:r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5 godz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>. od chwili powiadomienia lub w terminie uzgodnionym z</w:t>
      </w:r>
      <w:r w:rsidR="00117D53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Pr="00F54177">
        <w:rPr>
          <w:rFonts w:ascii="Times New Roman" w:hAnsi="Times New Roman" w:cs="Times New Roman"/>
          <w:b/>
          <w:sz w:val="24"/>
          <w:szCs w:val="24"/>
          <w:lang w:eastAsia="pl-PL"/>
        </w:rPr>
        <w:t>Zamawiającym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0886BB86" w14:textId="03C179B6" w:rsidR="000E391E" w:rsidRPr="00F54177" w:rsidRDefault="000E391E">
      <w:pPr>
        <w:widowControl w:val="0"/>
        <w:numPr>
          <w:ilvl w:val="0"/>
          <w:numId w:val="2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Arial Unicode MS"/>
          <w:sz w:val="24"/>
          <w:szCs w:val="24"/>
          <w:lang w:eastAsia="pl-PL"/>
        </w:rPr>
      </w:pPr>
      <w:r w:rsidRPr="00F54177">
        <w:rPr>
          <w:rFonts w:ascii="Times New Roman" w:hAnsi="Times New Roman" w:cs="Arial Unicode MS"/>
          <w:b/>
          <w:bCs/>
          <w:sz w:val="24"/>
          <w:szCs w:val="24"/>
          <w:lang w:eastAsia="pl-PL"/>
        </w:rPr>
        <w:t xml:space="preserve">Wykonawca </w:t>
      </w:r>
      <w:r w:rsidRPr="00F54177">
        <w:rPr>
          <w:rFonts w:ascii="Times New Roman" w:hAnsi="Times New Roman" w:cs="Arial Unicode MS"/>
          <w:sz w:val="24"/>
          <w:szCs w:val="24"/>
          <w:lang w:eastAsia="pl-PL"/>
        </w:rPr>
        <w:t>zobowiązuje się do podjęcia działań w celu usunięcia pojedynczych usterek i</w:t>
      </w:r>
      <w:r w:rsidR="00117D53">
        <w:rPr>
          <w:rFonts w:ascii="Times New Roman" w:hAnsi="Times New Roman" w:cs="Arial Unicode MS"/>
          <w:sz w:val="24"/>
          <w:szCs w:val="24"/>
          <w:lang w:eastAsia="pl-PL"/>
        </w:rPr>
        <w:t> </w:t>
      </w:r>
      <w:r w:rsidRPr="00F54177">
        <w:rPr>
          <w:rFonts w:ascii="Times New Roman" w:hAnsi="Times New Roman" w:cs="Arial Unicode MS"/>
          <w:sz w:val="24"/>
          <w:szCs w:val="24"/>
          <w:lang w:eastAsia="pl-PL"/>
        </w:rPr>
        <w:t xml:space="preserve">awarii, a w szczególności wymiana uszkodzonych źródeł światła nie później niż w ciągu </w:t>
      </w:r>
      <w:r w:rsidRPr="00F54177">
        <w:rPr>
          <w:rFonts w:ascii="Times New Roman" w:hAnsi="Times New Roman" w:cs="Arial Unicode MS"/>
          <w:b/>
          <w:bCs/>
          <w:sz w:val="24"/>
          <w:szCs w:val="24"/>
          <w:lang w:eastAsia="pl-PL"/>
        </w:rPr>
        <w:t>2 dni od chwili</w:t>
      </w:r>
      <w:r w:rsidRPr="00F54177">
        <w:rPr>
          <w:rFonts w:ascii="Times New Roman" w:hAnsi="Times New Roman" w:cs="Arial Unicode MS"/>
          <w:sz w:val="24"/>
          <w:szCs w:val="24"/>
          <w:lang w:eastAsia="pl-PL"/>
        </w:rPr>
        <w:t xml:space="preserve"> zgłoszenia przez Zamawiającego, lub w terminie uzgodnionym z</w:t>
      </w:r>
      <w:r w:rsidR="00117D53">
        <w:rPr>
          <w:rFonts w:ascii="Times New Roman" w:hAnsi="Times New Roman" w:cs="Arial Unicode MS"/>
          <w:sz w:val="24"/>
          <w:szCs w:val="24"/>
          <w:lang w:eastAsia="pl-PL"/>
        </w:rPr>
        <w:t> </w:t>
      </w:r>
      <w:r w:rsidRPr="00F54177">
        <w:rPr>
          <w:rFonts w:ascii="Times New Roman" w:hAnsi="Times New Roman" w:cs="Arial Unicode MS"/>
          <w:sz w:val="24"/>
          <w:szCs w:val="24"/>
          <w:lang w:eastAsia="pl-PL"/>
        </w:rPr>
        <w:t xml:space="preserve">Zamawiającym, które odbywać się będzie dwa razy w tygodniu: wtorki i piątki każdego tygodnia. </w:t>
      </w:r>
    </w:p>
    <w:p w14:paraId="7D074E2D" w14:textId="791B2088" w:rsidR="000E391E" w:rsidRPr="00F54177" w:rsidRDefault="00E94EB1">
      <w:pPr>
        <w:widowControl w:val="0"/>
        <w:numPr>
          <w:ilvl w:val="0"/>
          <w:numId w:val="2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Arial Unicode MS"/>
          <w:sz w:val="24"/>
          <w:szCs w:val="24"/>
          <w:lang w:eastAsia="pl-PL"/>
        </w:rPr>
      </w:pPr>
      <w:r w:rsidRPr="00F54177">
        <w:rPr>
          <w:rFonts w:ascii="Times New Roman" w:hAnsi="Times New Roman" w:cs="Arial Unicode MS"/>
          <w:b/>
          <w:bCs/>
          <w:sz w:val="24"/>
          <w:szCs w:val="24"/>
          <w:lang w:eastAsia="pl-PL"/>
        </w:rPr>
        <w:t>Wykonawca</w:t>
      </w:r>
      <w:r w:rsidRPr="00F54177">
        <w:rPr>
          <w:rFonts w:ascii="Times New Roman" w:hAnsi="Times New Roman" w:cs="Arial Unicode MS"/>
          <w:sz w:val="24"/>
          <w:szCs w:val="24"/>
          <w:lang w:eastAsia="pl-PL"/>
        </w:rPr>
        <w:t xml:space="preserve"> zobowiązuje się do usuwania u</w:t>
      </w:r>
      <w:r w:rsidR="000E391E" w:rsidRPr="00F54177">
        <w:rPr>
          <w:rFonts w:ascii="Times New Roman" w:hAnsi="Times New Roman" w:cs="Arial Unicode MS"/>
          <w:sz w:val="24"/>
          <w:szCs w:val="24"/>
          <w:lang w:eastAsia="pl-PL"/>
        </w:rPr>
        <w:t>sterki polegające</w:t>
      </w:r>
      <w:r w:rsidRPr="00F54177">
        <w:rPr>
          <w:rFonts w:ascii="Times New Roman" w:hAnsi="Times New Roman" w:cs="Arial Unicode MS"/>
          <w:sz w:val="24"/>
          <w:szCs w:val="24"/>
          <w:lang w:eastAsia="pl-PL"/>
        </w:rPr>
        <w:t>j</w:t>
      </w:r>
      <w:r w:rsidR="000E391E" w:rsidRPr="00F54177">
        <w:rPr>
          <w:rFonts w:ascii="Times New Roman" w:hAnsi="Times New Roman" w:cs="Arial Unicode MS"/>
          <w:sz w:val="24"/>
          <w:szCs w:val="24"/>
          <w:lang w:eastAsia="pl-PL"/>
        </w:rPr>
        <w:t xml:space="preserve"> na uszkodzeniu całych obwodów oświetleniowych będą usuwane na bieżąco, od chwili powiadomienia lub w</w:t>
      </w:r>
      <w:r w:rsidR="00117D53">
        <w:rPr>
          <w:rFonts w:ascii="Times New Roman" w:hAnsi="Times New Roman" w:cs="Arial Unicode MS"/>
          <w:sz w:val="24"/>
          <w:szCs w:val="24"/>
          <w:lang w:eastAsia="pl-PL"/>
        </w:rPr>
        <w:t> </w:t>
      </w:r>
      <w:r w:rsidR="000E391E" w:rsidRPr="00F54177">
        <w:rPr>
          <w:rFonts w:ascii="Times New Roman" w:hAnsi="Times New Roman" w:cs="Arial Unicode MS"/>
          <w:sz w:val="24"/>
          <w:szCs w:val="24"/>
          <w:lang w:eastAsia="pl-PL"/>
        </w:rPr>
        <w:t xml:space="preserve">terminie uzgodnionym z Zamawiającym. </w:t>
      </w:r>
    </w:p>
    <w:p w14:paraId="1C4EFFA6" w14:textId="2C6BB001" w:rsidR="000E391E" w:rsidRPr="00F54177" w:rsidRDefault="000E391E">
      <w:pPr>
        <w:widowControl w:val="0"/>
        <w:numPr>
          <w:ilvl w:val="0"/>
          <w:numId w:val="2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Wykonawca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 xml:space="preserve"> każdorazowo na piśmie powiadomi Zamawiającego o fakcie i terminie usunięcia awarii na poszczególnych obiektach – wskazując miejsce prac, ich zakres oraz termin realizacji</w:t>
      </w:r>
      <w:r w:rsidR="00E94EB1" w:rsidRPr="00F54177">
        <w:rPr>
          <w:rFonts w:ascii="Times New Roman" w:hAnsi="Times New Roman" w:cs="Times New Roman"/>
          <w:sz w:val="24"/>
          <w:szCs w:val="24"/>
          <w:lang w:eastAsia="pl-PL"/>
        </w:rPr>
        <w:t xml:space="preserve"> prowadzić przy tym stosowny rejestr zdarzeń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43DCFE77" w14:textId="77777777" w:rsidR="00E94EB1" w:rsidRPr="00F54177" w:rsidRDefault="00E94EB1">
      <w:pPr>
        <w:numPr>
          <w:ilvl w:val="1"/>
          <w:numId w:val="2"/>
        </w:numPr>
        <w:tabs>
          <w:tab w:val="num" w:pos="709"/>
        </w:tabs>
        <w:spacing w:after="5" w:line="25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Zamawiający przekaże wzór rejestru, w którym odnotowywane będą wszystkie zgłoszenia ze strony Zamawiającego i Wykonawcy, również te telefoniczne.</w:t>
      </w:r>
    </w:p>
    <w:p w14:paraId="101AE21E" w14:textId="5C3A40F9" w:rsidR="00E94EB1" w:rsidRPr="00F54177" w:rsidRDefault="00E94EB1">
      <w:pPr>
        <w:numPr>
          <w:ilvl w:val="1"/>
          <w:numId w:val="2"/>
        </w:numPr>
        <w:tabs>
          <w:tab w:val="num" w:pos="709"/>
        </w:tabs>
        <w:spacing w:after="30" w:line="25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 xml:space="preserve">Wykonawca zobowiązany będzie do umieszczania w nim informacji o podjętych działaniach w czasie określonym dla zdarzeń </w:t>
      </w:r>
    </w:p>
    <w:p w14:paraId="726145ED" w14:textId="6FB0B1C4" w:rsidR="00E94EB1" w:rsidRPr="00F54177" w:rsidRDefault="00E94EB1">
      <w:pPr>
        <w:numPr>
          <w:ilvl w:val="1"/>
          <w:numId w:val="2"/>
        </w:numPr>
        <w:tabs>
          <w:tab w:val="num" w:pos="709"/>
        </w:tabs>
        <w:spacing w:after="41" w:line="25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 xml:space="preserve">Przyjęte zgłoszenia telefoniczne lub </w:t>
      </w:r>
      <w:proofErr w:type="spellStart"/>
      <w:r w:rsidRPr="00F54177">
        <w:rPr>
          <w:rFonts w:ascii="Times New Roman" w:hAnsi="Times New Roman" w:cs="Times New Roman"/>
          <w:sz w:val="24"/>
          <w:szCs w:val="24"/>
        </w:rPr>
        <w:t>emeilowe</w:t>
      </w:r>
      <w:proofErr w:type="spellEnd"/>
      <w:r w:rsidRPr="00F54177">
        <w:rPr>
          <w:rFonts w:ascii="Times New Roman" w:hAnsi="Times New Roman" w:cs="Times New Roman"/>
          <w:sz w:val="24"/>
          <w:szCs w:val="24"/>
        </w:rPr>
        <w:t xml:space="preserve"> zostaną wpisane przez Wykonawcę</w:t>
      </w:r>
    </w:p>
    <w:p w14:paraId="31F04CFD" w14:textId="1F138DDD" w:rsidR="00E94EB1" w:rsidRPr="00F54177" w:rsidRDefault="00E94EB1">
      <w:pPr>
        <w:numPr>
          <w:ilvl w:val="1"/>
          <w:numId w:val="2"/>
        </w:numPr>
        <w:tabs>
          <w:tab w:val="num" w:pos="709"/>
        </w:tabs>
        <w:spacing w:after="5" w:line="25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Wypełniony rejestr w wersji papierowej sporządzany na koniec miesiąca będzie elementem comiesięcznego protokołu odbioru usługi.</w:t>
      </w:r>
    </w:p>
    <w:p w14:paraId="7E52DCBA" w14:textId="165CB61B" w:rsidR="00C05DD4" w:rsidRPr="00F54177" w:rsidRDefault="00C05DD4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b/>
          <w:sz w:val="24"/>
          <w:szCs w:val="24"/>
          <w:lang w:eastAsia="pl-PL"/>
        </w:rPr>
        <w:t>Wykonawca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 xml:space="preserve"> w ramach niniejszej umowy nie wykonuje robót modernizacyjnych i</w:t>
      </w:r>
      <w:r w:rsidR="005F4079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>inwestycyjnych przy urządzeniach oświetlenia drogowego.</w:t>
      </w:r>
    </w:p>
    <w:p w14:paraId="09C07ADF" w14:textId="3687F883" w:rsidR="00C05DD4" w:rsidRPr="00F54177" w:rsidRDefault="00C05DD4">
      <w:pPr>
        <w:pStyle w:val="Akapitzlist"/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8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Wykonawca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 xml:space="preserve"> jest zobowiązany do meldowania Zamawiającemu o realizacji poszczególnych zadań, stwierdzonych utrudnieniach, zmianach warunków atmosferycznych, wypadkach i</w:t>
      </w:r>
      <w:r w:rsidR="005F4079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 xml:space="preserve">innych ważniejszych wydarzeniach telefonicznie lub </w:t>
      </w:r>
      <w:r w:rsidR="005C6A8E" w:rsidRPr="00F54177">
        <w:rPr>
          <w:rFonts w:ascii="Times New Roman" w:hAnsi="Times New Roman" w:cs="Times New Roman"/>
          <w:sz w:val="24"/>
          <w:szCs w:val="24"/>
          <w:lang w:eastAsia="pl-PL"/>
        </w:rPr>
        <w:t>a-</w:t>
      </w:r>
      <w:r w:rsidR="00E94EB1" w:rsidRPr="00F54177">
        <w:rPr>
          <w:rFonts w:ascii="Times New Roman" w:hAnsi="Times New Roman" w:cs="Times New Roman"/>
          <w:sz w:val="24"/>
          <w:szCs w:val="24"/>
          <w:lang w:eastAsia="pl-PL"/>
        </w:rPr>
        <w:t>m</w:t>
      </w:r>
      <w:r w:rsidR="005C6A8E" w:rsidRPr="00F54177">
        <w:rPr>
          <w:rFonts w:ascii="Times New Roman" w:hAnsi="Times New Roman" w:cs="Times New Roman"/>
          <w:sz w:val="24"/>
          <w:szCs w:val="24"/>
          <w:lang w:eastAsia="pl-PL"/>
        </w:rPr>
        <w:t>a</w:t>
      </w:r>
      <w:r w:rsidR="00E94EB1" w:rsidRPr="00F54177">
        <w:rPr>
          <w:rFonts w:ascii="Times New Roman" w:hAnsi="Times New Roman" w:cs="Times New Roman"/>
          <w:sz w:val="24"/>
          <w:szCs w:val="24"/>
          <w:lang w:eastAsia="pl-PL"/>
        </w:rPr>
        <w:t>ilowo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04BEDAE0" w14:textId="77777777" w:rsidR="0013025C" w:rsidRPr="00F54177" w:rsidRDefault="0013025C">
      <w:pPr>
        <w:numPr>
          <w:ilvl w:val="0"/>
          <w:numId w:val="2"/>
        </w:numPr>
        <w:tabs>
          <w:tab w:val="num" w:pos="284"/>
        </w:tabs>
        <w:spacing w:after="0" w:line="25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Wykonawca zobowiązany jest do realizacji powierzonych mu prac przy pomocy wykwalifikowanego, posiadającego wymagane doświadczenie i uprawnienia personelu.</w:t>
      </w:r>
    </w:p>
    <w:p w14:paraId="28DF7DBF" w14:textId="401A3E92" w:rsidR="0013025C" w:rsidRPr="00F54177" w:rsidRDefault="0013025C">
      <w:pPr>
        <w:numPr>
          <w:ilvl w:val="0"/>
          <w:numId w:val="2"/>
        </w:numPr>
        <w:tabs>
          <w:tab w:val="num" w:pos="284"/>
        </w:tabs>
        <w:spacing w:after="5" w:line="25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Wykonawca zobowiązany jest do wykonywania usługi zgodnie z obowiązującymi ustawami, normami, przepisami budowy i eksploatacji urządzeń elektrycznych w celu utrzymania ciągłej sprawności oświetlenia na terenie Gminy</w:t>
      </w:r>
      <w:r w:rsidR="00F54177" w:rsidRPr="00F54177">
        <w:rPr>
          <w:rFonts w:ascii="Times New Roman" w:hAnsi="Times New Roman" w:cs="Times New Roman"/>
          <w:sz w:val="24"/>
          <w:szCs w:val="24"/>
        </w:rPr>
        <w:t xml:space="preserve"> Węgliniec</w:t>
      </w:r>
      <w:r w:rsidRPr="00F54177">
        <w:rPr>
          <w:rFonts w:ascii="Times New Roman" w:hAnsi="Times New Roman" w:cs="Times New Roman"/>
          <w:sz w:val="24"/>
          <w:szCs w:val="24"/>
        </w:rPr>
        <w:t>.</w:t>
      </w:r>
    </w:p>
    <w:p w14:paraId="20E7CEF9" w14:textId="2EEE4D59" w:rsidR="0013025C" w:rsidRPr="00F54177" w:rsidRDefault="00843661" w:rsidP="005F4079">
      <w:pPr>
        <w:tabs>
          <w:tab w:val="num" w:pos="284"/>
        </w:tabs>
        <w:spacing w:after="37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3025C" w:rsidRPr="00F54177">
        <w:rPr>
          <w:rFonts w:ascii="Times New Roman" w:hAnsi="Times New Roman" w:cs="Times New Roman"/>
          <w:sz w:val="24"/>
          <w:szCs w:val="24"/>
        </w:rPr>
        <w:t>Zakres czynności utrzymaniowych związany z utrzymaniem urządzeń oświetlenia ulic i</w:t>
      </w:r>
      <w:r w:rsidR="005F4079">
        <w:rPr>
          <w:rFonts w:ascii="Times New Roman" w:hAnsi="Times New Roman" w:cs="Times New Roman"/>
          <w:sz w:val="24"/>
          <w:szCs w:val="24"/>
        </w:rPr>
        <w:t> </w:t>
      </w:r>
      <w:r w:rsidR="0013025C" w:rsidRPr="00F54177">
        <w:rPr>
          <w:rFonts w:ascii="Times New Roman" w:hAnsi="Times New Roman" w:cs="Times New Roman"/>
          <w:sz w:val="24"/>
          <w:szCs w:val="24"/>
        </w:rPr>
        <w:t>urządzeń elektrycznych strony ustalają stosownie do sposobu, jaki został określony w</w:t>
      </w:r>
      <w:r w:rsidR="005F4079">
        <w:rPr>
          <w:rFonts w:ascii="Times New Roman" w:hAnsi="Times New Roman" w:cs="Times New Roman"/>
          <w:sz w:val="24"/>
          <w:szCs w:val="24"/>
        </w:rPr>
        <w:t> </w:t>
      </w:r>
      <w:r w:rsidR="0013025C" w:rsidRPr="00F54177">
        <w:rPr>
          <w:rFonts w:ascii="Times New Roman" w:hAnsi="Times New Roman" w:cs="Times New Roman"/>
          <w:sz w:val="24"/>
          <w:szCs w:val="24"/>
        </w:rPr>
        <w:t>przepisach:</w:t>
      </w:r>
      <w:r w:rsidR="0013025C" w:rsidRPr="00F5417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651B29A" wp14:editId="073D7253">
            <wp:extent cx="3047" cy="3049"/>
            <wp:effectExtent l="0" t="0" r="0" b="0"/>
            <wp:docPr id="11778" name="Picture 117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8" name="Picture 1177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7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BDDFA" w14:textId="0DD33AE4" w:rsidR="0013025C" w:rsidRPr="00F54177" w:rsidRDefault="0013025C">
      <w:pPr>
        <w:numPr>
          <w:ilvl w:val="1"/>
          <w:numId w:val="2"/>
        </w:numPr>
        <w:tabs>
          <w:tab w:val="num" w:pos="709"/>
        </w:tabs>
        <w:spacing w:after="5" w:line="25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 xml:space="preserve">Ustawa z dnia 10 kwietnia 1997 r. Prawo energetyczne </w:t>
      </w:r>
      <w:r w:rsidR="005F4079">
        <w:rPr>
          <w:rFonts w:ascii="Times New Roman" w:hAnsi="Times New Roman" w:cs="Times New Roman"/>
          <w:sz w:val="24"/>
          <w:szCs w:val="24"/>
        </w:rPr>
        <w:t>-</w:t>
      </w:r>
      <w:r w:rsidRPr="00F54177">
        <w:rPr>
          <w:rFonts w:ascii="Times New Roman" w:hAnsi="Times New Roman" w:cs="Times New Roman"/>
          <w:sz w:val="24"/>
          <w:szCs w:val="24"/>
        </w:rPr>
        <w:t xml:space="preserve"> tj. Dz. U. 202</w:t>
      </w:r>
      <w:r w:rsidR="00EF3809">
        <w:rPr>
          <w:rFonts w:ascii="Times New Roman" w:hAnsi="Times New Roman" w:cs="Times New Roman"/>
          <w:sz w:val="24"/>
          <w:szCs w:val="24"/>
        </w:rPr>
        <w:t>4</w:t>
      </w:r>
      <w:r w:rsidRPr="00F54177">
        <w:rPr>
          <w:rFonts w:ascii="Times New Roman" w:hAnsi="Times New Roman" w:cs="Times New Roman"/>
          <w:sz w:val="24"/>
          <w:szCs w:val="24"/>
        </w:rPr>
        <w:t xml:space="preserve"> poz. </w:t>
      </w:r>
      <w:r w:rsidR="00EF3809">
        <w:rPr>
          <w:rFonts w:ascii="Times New Roman" w:hAnsi="Times New Roman" w:cs="Times New Roman"/>
          <w:sz w:val="24"/>
          <w:szCs w:val="24"/>
        </w:rPr>
        <w:t>266</w:t>
      </w:r>
      <w:r w:rsidRPr="00F54177">
        <w:rPr>
          <w:rFonts w:ascii="Times New Roman" w:hAnsi="Times New Roman" w:cs="Times New Roman"/>
          <w:sz w:val="24"/>
          <w:szCs w:val="24"/>
        </w:rPr>
        <w:t xml:space="preserve"> z późn. zm.</w:t>
      </w:r>
    </w:p>
    <w:p w14:paraId="147FB084" w14:textId="012B441E" w:rsidR="0013025C" w:rsidRPr="00F54177" w:rsidRDefault="0013025C">
      <w:pPr>
        <w:numPr>
          <w:ilvl w:val="1"/>
          <w:numId w:val="2"/>
        </w:numPr>
        <w:tabs>
          <w:tab w:val="num" w:pos="709"/>
        </w:tabs>
        <w:spacing w:after="5" w:line="25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 xml:space="preserve">Ustawa z dnia 7 lipca 1994 r. Prawo budowlane </w:t>
      </w:r>
      <w:r w:rsidR="005F4079">
        <w:rPr>
          <w:rFonts w:ascii="Times New Roman" w:hAnsi="Times New Roman" w:cs="Times New Roman"/>
          <w:sz w:val="24"/>
          <w:szCs w:val="24"/>
        </w:rPr>
        <w:t>-</w:t>
      </w:r>
      <w:r w:rsidRPr="00F54177">
        <w:rPr>
          <w:rFonts w:ascii="Times New Roman" w:hAnsi="Times New Roman" w:cs="Times New Roman"/>
          <w:sz w:val="24"/>
          <w:szCs w:val="24"/>
        </w:rPr>
        <w:t xml:space="preserve"> tj. Dz. U. 202</w:t>
      </w:r>
      <w:r w:rsidR="00083880">
        <w:rPr>
          <w:rFonts w:ascii="Times New Roman" w:hAnsi="Times New Roman" w:cs="Times New Roman"/>
          <w:sz w:val="24"/>
          <w:szCs w:val="24"/>
        </w:rPr>
        <w:t>3</w:t>
      </w:r>
      <w:r w:rsidRPr="00F54177">
        <w:rPr>
          <w:rFonts w:ascii="Times New Roman" w:hAnsi="Times New Roman" w:cs="Times New Roman"/>
          <w:sz w:val="24"/>
          <w:szCs w:val="24"/>
        </w:rPr>
        <w:t xml:space="preserve"> poz. </w:t>
      </w:r>
      <w:r w:rsidR="00083880">
        <w:rPr>
          <w:rFonts w:ascii="Times New Roman" w:hAnsi="Times New Roman" w:cs="Times New Roman"/>
          <w:sz w:val="24"/>
          <w:szCs w:val="24"/>
        </w:rPr>
        <w:t>682</w:t>
      </w:r>
      <w:r w:rsidRPr="00F54177">
        <w:rPr>
          <w:rFonts w:ascii="Times New Roman" w:hAnsi="Times New Roman" w:cs="Times New Roman"/>
          <w:sz w:val="24"/>
          <w:szCs w:val="24"/>
        </w:rPr>
        <w:t xml:space="preserve"> z późn. zm.</w:t>
      </w:r>
    </w:p>
    <w:p w14:paraId="01A372A0" w14:textId="1620C07B" w:rsidR="0013025C" w:rsidRPr="00F54177" w:rsidRDefault="0013025C">
      <w:pPr>
        <w:numPr>
          <w:ilvl w:val="1"/>
          <w:numId w:val="2"/>
        </w:numPr>
        <w:tabs>
          <w:tab w:val="num" w:pos="709"/>
        </w:tabs>
        <w:spacing w:after="5" w:line="25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 xml:space="preserve">Ustawa z dnia 21 marca 1985 r. o drogach publicznych </w:t>
      </w:r>
      <w:r w:rsidR="005F4079">
        <w:rPr>
          <w:rFonts w:ascii="Times New Roman" w:hAnsi="Times New Roman" w:cs="Times New Roman"/>
          <w:sz w:val="24"/>
          <w:szCs w:val="24"/>
        </w:rPr>
        <w:t>-</w:t>
      </w:r>
      <w:r w:rsidRPr="00F54177">
        <w:rPr>
          <w:rFonts w:ascii="Times New Roman" w:hAnsi="Times New Roman" w:cs="Times New Roman"/>
          <w:sz w:val="24"/>
          <w:szCs w:val="24"/>
        </w:rPr>
        <w:t xml:space="preserve"> tj. Dz. U. 202</w:t>
      </w:r>
      <w:r w:rsidR="00083880">
        <w:rPr>
          <w:rFonts w:ascii="Times New Roman" w:hAnsi="Times New Roman" w:cs="Times New Roman"/>
          <w:sz w:val="24"/>
          <w:szCs w:val="24"/>
        </w:rPr>
        <w:t>3</w:t>
      </w:r>
      <w:r w:rsidRPr="00F54177">
        <w:rPr>
          <w:rFonts w:ascii="Times New Roman" w:hAnsi="Times New Roman" w:cs="Times New Roman"/>
          <w:sz w:val="24"/>
          <w:szCs w:val="24"/>
        </w:rPr>
        <w:t xml:space="preserve"> poz. </w:t>
      </w:r>
      <w:r w:rsidR="00083880">
        <w:rPr>
          <w:rFonts w:ascii="Times New Roman" w:hAnsi="Times New Roman" w:cs="Times New Roman"/>
          <w:sz w:val="24"/>
          <w:szCs w:val="24"/>
        </w:rPr>
        <w:t>645</w:t>
      </w:r>
      <w:r w:rsidRPr="00F54177">
        <w:rPr>
          <w:rFonts w:ascii="Times New Roman" w:hAnsi="Times New Roman" w:cs="Times New Roman"/>
          <w:sz w:val="24"/>
          <w:szCs w:val="24"/>
        </w:rPr>
        <w:t xml:space="preserve"> z późn. zm.</w:t>
      </w:r>
    </w:p>
    <w:p w14:paraId="76712037" w14:textId="77777777" w:rsidR="0013025C" w:rsidRPr="00F54177" w:rsidRDefault="0013025C">
      <w:pPr>
        <w:numPr>
          <w:ilvl w:val="1"/>
          <w:numId w:val="2"/>
        </w:numPr>
        <w:tabs>
          <w:tab w:val="num" w:pos="709"/>
        </w:tabs>
        <w:spacing w:after="5" w:line="25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Norma CEN/TR 13201 - 1 Oświetlenie dróg.</w:t>
      </w:r>
    </w:p>
    <w:p w14:paraId="6CEDD1BE" w14:textId="77777777" w:rsidR="0013025C" w:rsidRPr="00F54177" w:rsidRDefault="0013025C">
      <w:pPr>
        <w:numPr>
          <w:ilvl w:val="1"/>
          <w:numId w:val="2"/>
        </w:numPr>
        <w:tabs>
          <w:tab w:val="num" w:pos="709"/>
        </w:tabs>
        <w:spacing w:after="5" w:line="25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Norma PN-EN 13201 - 2 + 4 Oświetlenie dróg.</w:t>
      </w:r>
    </w:p>
    <w:p w14:paraId="7A9463D3" w14:textId="77777777" w:rsidR="0013025C" w:rsidRPr="00F54177" w:rsidRDefault="0013025C">
      <w:pPr>
        <w:numPr>
          <w:ilvl w:val="0"/>
          <w:numId w:val="2"/>
        </w:numPr>
        <w:tabs>
          <w:tab w:val="num" w:pos="284"/>
        </w:tabs>
        <w:spacing w:after="5" w:line="25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 xml:space="preserve">Wykonawca odpowiedzialny jest za stan techniczny i bezpieczne funkcjonowanie urządzeń oświetlenia </w:t>
      </w:r>
      <w:r w:rsidRPr="00F54177">
        <w:rPr>
          <w:rFonts w:ascii="Times New Roman" w:eastAsia="Calibri" w:hAnsi="Times New Roman" w:cs="Times New Roman"/>
          <w:sz w:val="24"/>
          <w:szCs w:val="24"/>
        </w:rPr>
        <w:t>drogowego.</w:t>
      </w:r>
    </w:p>
    <w:p w14:paraId="29C694F5" w14:textId="454C3513" w:rsidR="0013025C" w:rsidRPr="00F54177" w:rsidRDefault="0013025C">
      <w:pPr>
        <w:numPr>
          <w:ilvl w:val="0"/>
          <w:numId w:val="2"/>
        </w:numPr>
        <w:tabs>
          <w:tab w:val="num" w:pos="284"/>
        </w:tabs>
        <w:spacing w:after="5" w:line="25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 xml:space="preserve">Wykonawca jest odpowiedzialny i ponosi wszelkie koszty z tytułu strat materialnych powstałych w związku z zaistnieniem zdarzeń losowych i z tytułu odpowiedzialności cywilnej za szkody oraz następstwa nieszczęśliwych wypadków dotyczące pracowników </w:t>
      </w:r>
      <w:r w:rsidRPr="00F54177">
        <w:rPr>
          <w:rFonts w:ascii="Times New Roman" w:hAnsi="Times New Roman" w:cs="Times New Roman"/>
          <w:sz w:val="24"/>
          <w:szCs w:val="24"/>
        </w:rPr>
        <w:lastRenderedPageBreak/>
        <w:t>i</w:t>
      </w:r>
      <w:r w:rsidR="005F4079">
        <w:rPr>
          <w:rFonts w:ascii="Times New Roman" w:hAnsi="Times New Roman" w:cs="Times New Roman"/>
          <w:sz w:val="24"/>
          <w:szCs w:val="24"/>
        </w:rPr>
        <w:t> </w:t>
      </w:r>
      <w:r w:rsidRPr="00F54177">
        <w:rPr>
          <w:rFonts w:ascii="Times New Roman" w:hAnsi="Times New Roman" w:cs="Times New Roman"/>
          <w:sz w:val="24"/>
          <w:szCs w:val="24"/>
        </w:rPr>
        <w:t>osób trzecich, w tym także pojazdów mechanicznych — powstałe w związku z</w:t>
      </w:r>
      <w:r w:rsidR="005F4079">
        <w:rPr>
          <w:rFonts w:ascii="Times New Roman" w:hAnsi="Times New Roman" w:cs="Times New Roman"/>
          <w:sz w:val="24"/>
          <w:szCs w:val="24"/>
        </w:rPr>
        <w:t> </w:t>
      </w:r>
      <w:r w:rsidRPr="00F54177">
        <w:rPr>
          <w:rFonts w:ascii="Times New Roman" w:hAnsi="Times New Roman" w:cs="Times New Roman"/>
          <w:sz w:val="24"/>
          <w:szCs w:val="24"/>
        </w:rPr>
        <w:t>prowadzonymi pracami.</w:t>
      </w:r>
    </w:p>
    <w:p w14:paraId="424D45DC" w14:textId="77777777" w:rsidR="0013025C" w:rsidRPr="00F54177" w:rsidRDefault="0013025C">
      <w:pPr>
        <w:numPr>
          <w:ilvl w:val="0"/>
          <w:numId w:val="2"/>
        </w:numPr>
        <w:tabs>
          <w:tab w:val="num" w:pos="284"/>
        </w:tabs>
        <w:spacing w:after="5" w:line="25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Wykonawca winien prowadzić prace na drodze w taki sposób, aby nie powodować zagrożenia w ruchu drogowym, w przypadku prac wymagających procedury zajęcia pasa ruchu drogowego wystąpi do odpowiedniego organu o wydanie takiej decyzji i poniesie koszty z tym związane.</w:t>
      </w:r>
    </w:p>
    <w:p w14:paraId="297DCE02" w14:textId="77777777" w:rsidR="0013025C" w:rsidRPr="00F54177" w:rsidRDefault="0013025C">
      <w:pPr>
        <w:numPr>
          <w:ilvl w:val="0"/>
          <w:numId w:val="2"/>
        </w:numPr>
        <w:tabs>
          <w:tab w:val="num" w:pos="284"/>
        </w:tabs>
        <w:spacing w:after="5" w:line="25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Wykonawca jest zobowiązany w razie potrzeby zabezpieczyć i oznakować prowadzone prace, dbać o prawidłowe i zgodne z unormowaniami prawnymi ich przeprowadzenie, jak również przestrzegać przepisy BHP. Za ewentualne uchybienia w tym zakresie pełną odpowiedzialność ponosić będzie Wykonawca.</w:t>
      </w:r>
    </w:p>
    <w:p w14:paraId="5A54E855" w14:textId="77777777" w:rsidR="0013025C" w:rsidRPr="00F54177" w:rsidRDefault="0013025C">
      <w:pPr>
        <w:numPr>
          <w:ilvl w:val="0"/>
          <w:numId w:val="2"/>
        </w:numPr>
        <w:tabs>
          <w:tab w:val="num" w:pos="284"/>
        </w:tabs>
        <w:spacing w:after="5" w:line="25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W czasie wykonywania usługi, Wykonawca utrzymuje teren wykonywanych robót w stanie wolnym od przeszkód, składuje materiały i sprzęt w ustalonych miejscach, i w należytym porządku, a po zakończeniu robót porządkuje teren.</w:t>
      </w:r>
    </w:p>
    <w:p w14:paraId="0661FB45" w14:textId="7911EAC8" w:rsidR="0013025C" w:rsidRPr="00F54177" w:rsidRDefault="0013025C">
      <w:pPr>
        <w:numPr>
          <w:ilvl w:val="0"/>
          <w:numId w:val="2"/>
        </w:numPr>
        <w:tabs>
          <w:tab w:val="num" w:pos="284"/>
        </w:tabs>
        <w:spacing w:after="5" w:line="25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Wykonawca jest zobowiązany znać topografię gminy i zapewnić całodobową dyspozycyjność pracowników pogotowia oświetlenia ulicznego w dni robocze i dni wolne od pracy, w celu przystąpienia do podjęcia działań związanych z zabezpieczaniem i</w:t>
      </w:r>
      <w:r w:rsidR="005F4079">
        <w:rPr>
          <w:rFonts w:ascii="Times New Roman" w:hAnsi="Times New Roman" w:cs="Times New Roman"/>
          <w:sz w:val="24"/>
          <w:szCs w:val="24"/>
        </w:rPr>
        <w:t> </w:t>
      </w:r>
      <w:r w:rsidRPr="00F54177">
        <w:rPr>
          <w:rFonts w:ascii="Times New Roman" w:hAnsi="Times New Roman" w:cs="Times New Roman"/>
          <w:sz w:val="24"/>
          <w:szCs w:val="24"/>
        </w:rPr>
        <w:t>usuwaniem skutków awarii, kradzieży, uszkodzeń urządzeń w wyniku kolizji lub wypadków drogowych oraz dewastacji powodujących zagrożenie dla życia i mienia w czasie nie dłuższym niż 1 godzina od zgłoszenia lub stwierdzenia przez Wykonawcę zagrożeń dla osób trzecich.</w:t>
      </w:r>
    </w:p>
    <w:p w14:paraId="77F1393D" w14:textId="77777777" w:rsidR="0013025C" w:rsidRPr="00F54177" w:rsidRDefault="0013025C">
      <w:pPr>
        <w:numPr>
          <w:ilvl w:val="0"/>
          <w:numId w:val="2"/>
        </w:numPr>
        <w:tabs>
          <w:tab w:val="num" w:pos="284"/>
        </w:tabs>
        <w:spacing w:after="5" w:line="25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Wykonawca zobowiązany jest do posiadania stałej umowy ważnej na okres wykonywania konserwacji na odbiór odpadów w postaci zużytych lamp oświetleniowych i innych odpadów z podmiotem posiadającym stosowne zezwolenia na gospodarowanie odpadami.</w:t>
      </w:r>
    </w:p>
    <w:p w14:paraId="7C2DDBAF" w14:textId="7AD249C0" w:rsidR="0013025C" w:rsidRPr="00F54177" w:rsidRDefault="0013025C">
      <w:pPr>
        <w:numPr>
          <w:ilvl w:val="0"/>
          <w:numId w:val="2"/>
        </w:numPr>
        <w:tabs>
          <w:tab w:val="num" w:pos="284"/>
        </w:tabs>
        <w:spacing w:after="5" w:line="25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W trakcie wykonywania Przedmiotu umowy Wykonawca zobowiązany jest do bezwzględnego przestrzegania przepisów w zakresie bezpieczeństwa i higieny pracy oraz przepisów w zakresie prawa pracy.</w:t>
      </w:r>
    </w:p>
    <w:p w14:paraId="706455D0" w14:textId="77777777" w:rsidR="002B77A6" w:rsidRPr="00F54177" w:rsidRDefault="002B77A6" w:rsidP="00843661">
      <w:pPr>
        <w:spacing w:after="5" w:line="25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227505F" w14:textId="732C2467" w:rsidR="0013025C" w:rsidRPr="00F54177" w:rsidRDefault="0013025C" w:rsidP="00843661">
      <w:pPr>
        <w:spacing w:after="0" w:line="259" w:lineRule="auto"/>
        <w:ind w:left="159" w:hanging="1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§ 3</w:t>
      </w:r>
      <w:r w:rsidRPr="00F54177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F5417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>Wykonanie przedmiotu umowy</w:t>
      </w:r>
    </w:p>
    <w:p w14:paraId="3942EF6E" w14:textId="77777777" w:rsidR="0013025C" w:rsidRPr="00F54177" w:rsidRDefault="0013025C">
      <w:pPr>
        <w:numPr>
          <w:ilvl w:val="0"/>
          <w:numId w:val="17"/>
        </w:numPr>
        <w:spacing w:after="5" w:line="25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F54177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Wykonawca oświadcza, że zapoznał się ze stanem technicznym urządzeń oświetleniowych i nie zgłasza z tego tytułu żadnych uwag.</w:t>
      </w:r>
    </w:p>
    <w:p w14:paraId="57E81B2A" w14:textId="0321CAA7" w:rsidR="0013025C" w:rsidRPr="00F54177" w:rsidRDefault="0013025C">
      <w:pPr>
        <w:numPr>
          <w:ilvl w:val="0"/>
          <w:numId w:val="17"/>
        </w:numPr>
        <w:spacing w:after="5" w:line="25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F54177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Zamawiający zastrzega sobie prawo do zmiany ilości konserwowanych punktów w trakcie trwania umowy z uwagi na:</w:t>
      </w:r>
    </w:p>
    <w:p w14:paraId="1EF4FE0A" w14:textId="7603C8C8" w:rsidR="00520EA5" w:rsidRPr="00843661" w:rsidRDefault="0013025C">
      <w:pPr>
        <w:pStyle w:val="Akapitzlist"/>
        <w:numPr>
          <w:ilvl w:val="0"/>
          <w:numId w:val="26"/>
        </w:numPr>
        <w:spacing w:after="5" w:line="250" w:lineRule="auto"/>
        <w:ind w:hanging="29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843661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wyłączenie z eksploatacji (demontaż, remont, przebudowa, inne), </w:t>
      </w:r>
    </w:p>
    <w:p w14:paraId="7E6700AE" w14:textId="7E86AAF6" w:rsidR="0013025C" w:rsidRPr="00843661" w:rsidRDefault="0013025C">
      <w:pPr>
        <w:pStyle w:val="Akapitzlist"/>
        <w:numPr>
          <w:ilvl w:val="0"/>
          <w:numId w:val="26"/>
        </w:numPr>
        <w:spacing w:after="5" w:line="250" w:lineRule="auto"/>
        <w:ind w:hanging="29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843661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dobudowanie dodatkowych punktów świetlnych.</w:t>
      </w:r>
    </w:p>
    <w:p w14:paraId="50921F07" w14:textId="77777777" w:rsidR="0013025C" w:rsidRPr="00F54177" w:rsidRDefault="0013025C">
      <w:pPr>
        <w:numPr>
          <w:ilvl w:val="0"/>
          <w:numId w:val="17"/>
        </w:numPr>
        <w:spacing w:after="295" w:line="25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F54177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Zmiana wskazana w ust. 2 nie wymaga zmiany umowy w formie aneksu i nie wpływa na zmianę wynagrodzenia.</w:t>
      </w:r>
    </w:p>
    <w:p w14:paraId="10BD274A" w14:textId="1624E7C7" w:rsidR="0013025C" w:rsidRPr="00F54177" w:rsidRDefault="0013025C" w:rsidP="00843661">
      <w:pPr>
        <w:spacing w:after="0" w:line="240" w:lineRule="auto"/>
        <w:ind w:left="159" w:hanging="1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§ 4</w:t>
      </w:r>
      <w:r w:rsidRPr="00F54177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F5417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>Zasady rozliczenia</w:t>
      </w:r>
    </w:p>
    <w:p w14:paraId="4398E9E5" w14:textId="77777777" w:rsidR="0013025C" w:rsidRPr="00F54177" w:rsidRDefault="0013025C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F54177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Rozliczenie prac następować będzie po zakończeniu każdego miesiąca. Każdorazowo potwierdzeniem wykonania umowy będzie sporządzony przez Wykonawcę protokół odbioru usługi konserwacyjnej i podpisany przez osobę upoważnioną ze strony Zamawiającego. Protokół będzie podstawą do wystawienia faktury. W celu weryfikacji protokołu Zamawiającemu przysługuje prawo kontroli wyrywkowej wykonanych prac.</w:t>
      </w:r>
    </w:p>
    <w:p w14:paraId="5C51CFE1" w14:textId="77777777" w:rsidR="0013025C" w:rsidRPr="00F54177" w:rsidRDefault="0013025C">
      <w:pPr>
        <w:numPr>
          <w:ilvl w:val="0"/>
          <w:numId w:val="18"/>
        </w:numPr>
        <w:spacing w:after="273" w:line="25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F54177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Jeżeli podczas czynności kontrolnych i odbiorowych stwierdzone zostanie odstępstwo od standardu określonego zapisami umowy wówczas w protokole zapisane zostanie ustalenie zobowiązujące Wykonawcę do usunięcia nieprawidłowości oraz określony zostanie termin na usunięcie odstępstw. Wykonawca zobowiązany będzie do powiadomienia pisemnie lub poprzez e-mail o usunięciu nieprawidłowości.</w:t>
      </w:r>
    </w:p>
    <w:p w14:paraId="7F7C1A1B" w14:textId="3BBB2CB0" w:rsidR="009D2035" w:rsidRPr="00F54177" w:rsidRDefault="000C3E38" w:rsidP="00843661">
      <w:pPr>
        <w:widowControl w:val="0"/>
        <w:autoSpaceDE w:val="0"/>
        <w:autoSpaceDN w:val="0"/>
        <w:adjustRightInd w:val="0"/>
        <w:spacing w:after="0" w:line="240" w:lineRule="auto"/>
        <w:ind w:left="3540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§ </w:t>
      </w:r>
      <w:r w:rsidR="00520EA5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5</w:t>
      </w:r>
      <w:r w:rsidR="00F91512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D2035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Z</w:t>
      </w:r>
      <w:r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atrudnienie</w:t>
      </w:r>
    </w:p>
    <w:p w14:paraId="116D34E7" w14:textId="386FA70D" w:rsidR="00614DBE" w:rsidRPr="00F54177" w:rsidRDefault="00614DBE">
      <w:pPr>
        <w:pStyle w:val="Teksttreci0"/>
        <w:numPr>
          <w:ilvl w:val="0"/>
          <w:numId w:val="11"/>
        </w:numPr>
        <w:tabs>
          <w:tab w:val="left" w:pos="396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Wykonawca oświadcza, że osoby realizujące w ramach przedmiotu umowy określonego w</w:t>
      </w:r>
      <w:r w:rsidR="005F4079">
        <w:rPr>
          <w:rFonts w:ascii="Times New Roman" w:hAnsi="Times New Roman" w:cs="Times New Roman"/>
          <w:sz w:val="24"/>
          <w:szCs w:val="24"/>
        </w:rPr>
        <w:t> </w:t>
      </w:r>
      <w:r w:rsidRPr="00F54177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A52AFC" w:rsidRPr="00F541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417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54177">
        <w:rPr>
          <w:rFonts w:ascii="Times New Roman" w:hAnsi="Times New Roman" w:cs="Times New Roman"/>
          <w:sz w:val="24"/>
          <w:szCs w:val="24"/>
        </w:rPr>
        <w:t xml:space="preserve"> </w:t>
      </w:r>
      <w:r w:rsidR="00F91512" w:rsidRPr="00F54177">
        <w:rPr>
          <w:rFonts w:ascii="Times New Roman" w:hAnsi="Times New Roman" w:cs="Times New Roman"/>
          <w:sz w:val="24"/>
          <w:szCs w:val="24"/>
        </w:rPr>
        <w:t xml:space="preserve">niniejszej umowy </w:t>
      </w:r>
      <w:r w:rsidRPr="00F54177">
        <w:rPr>
          <w:rFonts w:ascii="Times New Roman" w:hAnsi="Times New Roman" w:cs="Times New Roman"/>
          <w:sz w:val="24"/>
          <w:szCs w:val="24"/>
        </w:rPr>
        <w:t>są zatrudnione na umowę o pracę</w:t>
      </w:r>
      <w:r w:rsidR="00F91512" w:rsidRPr="00F54177">
        <w:rPr>
          <w:rFonts w:ascii="Times New Roman" w:hAnsi="Times New Roman" w:cs="Times New Roman"/>
          <w:sz w:val="24"/>
          <w:szCs w:val="24"/>
        </w:rPr>
        <w:t>.</w:t>
      </w:r>
    </w:p>
    <w:p w14:paraId="25934DF9" w14:textId="02E14555" w:rsidR="00614DBE" w:rsidRPr="00F54177" w:rsidRDefault="00614DBE">
      <w:pPr>
        <w:pStyle w:val="Teksttreci0"/>
        <w:numPr>
          <w:ilvl w:val="0"/>
          <w:numId w:val="11"/>
        </w:numPr>
        <w:tabs>
          <w:tab w:val="left" w:pos="396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 xml:space="preserve">Wykonawca każdorazowo na pisemne żądanie Zamawiającego w terminie wskazanym przez Zamawiającego nie krótszym niż </w:t>
      </w:r>
      <w:r w:rsidRPr="00F54177">
        <w:rPr>
          <w:rFonts w:ascii="Times New Roman" w:hAnsi="Times New Roman" w:cs="Times New Roman"/>
          <w:b/>
          <w:bCs/>
          <w:sz w:val="24"/>
          <w:szCs w:val="24"/>
        </w:rPr>
        <w:t xml:space="preserve">5 dni </w:t>
      </w:r>
      <w:r w:rsidRPr="00F54177">
        <w:rPr>
          <w:rFonts w:ascii="Times New Roman" w:hAnsi="Times New Roman" w:cs="Times New Roman"/>
          <w:sz w:val="24"/>
          <w:szCs w:val="24"/>
        </w:rPr>
        <w:t xml:space="preserve">roboczych, zobowiązuje się przedłożyć określone przez Zamawiającego dowody/dokumenty w celu potwierdzenia spełnienia wymogu zatrudnienia na podstawie umowy o pracę przez Wykonawcę lub Podwykonawcę lub dalszych Podwykonawców osób wykonujących wskazane przez Zamawiającego czynności w trakcie realizacji zamówienia tj.: </w:t>
      </w:r>
    </w:p>
    <w:p w14:paraId="1F230AF2" w14:textId="4AA7F460" w:rsidR="00614DBE" w:rsidRPr="00F54177" w:rsidRDefault="00360F94">
      <w:pPr>
        <w:pStyle w:val="Teksttreci0"/>
        <w:numPr>
          <w:ilvl w:val="0"/>
          <w:numId w:val="12"/>
        </w:numPr>
        <w:spacing w:line="226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 xml:space="preserve"> </w:t>
      </w:r>
      <w:r w:rsidR="00614DBE" w:rsidRPr="00F54177">
        <w:rPr>
          <w:rFonts w:ascii="Times New Roman" w:hAnsi="Times New Roman" w:cs="Times New Roman"/>
          <w:sz w:val="24"/>
          <w:szCs w:val="24"/>
        </w:rPr>
        <w:t>oświadczenie wykonawcy lub podwykonawcy o zatrudnieniu na podstawie stosunku pracy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 nazwisk tych osób, rodzaju umowy o pracę i</w:t>
      </w:r>
      <w:r w:rsidR="005F4079">
        <w:rPr>
          <w:rFonts w:ascii="Times New Roman" w:hAnsi="Times New Roman" w:cs="Times New Roman"/>
          <w:sz w:val="24"/>
          <w:szCs w:val="24"/>
        </w:rPr>
        <w:t> </w:t>
      </w:r>
      <w:r w:rsidR="00614DBE" w:rsidRPr="00F54177">
        <w:rPr>
          <w:rFonts w:ascii="Times New Roman" w:hAnsi="Times New Roman" w:cs="Times New Roman"/>
          <w:sz w:val="24"/>
          <w:szCs w:val="24"/>
        </w:rPr>
        <w:t>wymiaru etatu oraz podpis osoby uprawnionej do złożenia oświadczenia w imieniu wykonawcy lub podwykonawcy.</w:t>
      </w:r>
    </w:p>
    <w:p w14:paraId="1E67B651" w14:textId="7694D9F1" w:rsidR="00614DBE" w:rsidRPr="00F54177" w:rsidRDefault="00614DBE">
      <w:pPr>
        <w:pStyle w:val="Teksttreci0"/>
        <w:numPr>
          <w:ilvl w:val="0"/>
          <w:numId w:val="11"/>
        </w:numPr>
        <w:tabs>
          <w:tab w:val="left" w:pos="396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W przypadku konieczności zmiany - w okresie trwania niniejszej umowy - osób wykonujących w</w:t>
      </w:r>
      <w:r w:rsidR="005F4079">
        <w:rPr>
          <w:rFonts w:ascii="Times New Roman" w:hAnsi="Times New Roman" w:cs="Times New Roman"/>
          <w:sz w:val="24"/>
          <w:szCs w:val="24"/>
        </w:rPr>
        <w:t xml:space="preserve"> </w:t>
      </w:r>
      <w:r w:rsidRPr="00F54177">
        <w:rPr>
          <w:rFonts w:ascii="Times New Roman" w:hAnsi="Times New Roman" w:cs="Times New Roman"/>
          <w:sz w:val="24"/>
          <w:szCs w:val="24"/>
        </w:rPr>
        <w:t xml:space="preserve">ramach umowy czynności o których mowa w § </w:t>
      </w:r>
      <w:r w:rsidR="00520EA5" w:rsidRPr="00F54177">
        <w:rPr>
          <w:rFonts w:ascii="Times New Roman" w:hAnsi="Times New Roman" w:cs="Times New Roman"/>
          <w:sz w:val="24"/>
          <w:szCs w:val="24"/>
        </w:rPr>
        <w:t>5</w:t>
      </w:r>
      <w:r w:rsidRPr="00F54177">
        <w:rPr>
          <w:rFonts w:ascii="Times New Roman" w:hAnsi="Times New Roman" w:cs="Times New Roman"/>
          <w:sz w:val="24"/>
          <w:szCs w:val="24"/>
        </w:rPr>
        <w:t xml:space="preserve"> ust. 1</w:t>
      </w:r>
      <w:r w:rsidRPr="00F541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4177">
        <w:rPr>
          <w:rFonts w:ascii="Times New Roman" w:hAnsi="Times New Roman" w:cs="Times New Roman"/>
          <w:sz w:val="24"/>
          <w:szCs w:val="24"/>
        </w:rPr>
        <w:t xml:space="preserve">niniejszej umowy, Wykonawca zobowiązany jest do przekazania Zamawiającemu dowodów/dokumentów to potwierdzających. Obowiązek ten Wykonawca realizuje w terminie </w:t>
      </w:r>
      <w:r w:rsidRPr="00F54177">
        <w:rPr>
          <w:rFonts w:ascii="Times New Roman" w:hAnsi="Times New Roman" w:cs="Times New Roman"/>
          <w:b/>
          <w:bCs/>
          <w:sz w:val="24"/>
          <w:szCs w:val="24"/>
        </w:rPr>
        <w:t xml:space="preserve">5 dni </w:t>
      </w:r>
      <w:r w:rsidRPr="00F54177">
        <w:rPr>
          <w:rFonts w:ascii="Times New Roman" w:hAnsi="Times New Roman" w:cs="Times New Roman"/>
          <w:sz w:val="24"/>
          <w:szCs w:val="24"/>
        </w:rPr>
        <w:t>od dokonania przedmiotowej zmiany.</w:t>
      </w:r>
    </w:p>
    <w:p w14:paraId="0BC9F115" w14:textId="2AC79A48" w:rsidR="00614DBE" w:rsidRPr="00F54177" w:rsidRDefault="00614DBE">
      <w:pPr>
        <w:pStyle w:val="Teksttreci0"/>
        <w:numPr>
          <w:ilvl w:val="0"/>
          <w:numId w:val="11"/>
        </w:numPr>
        <w:tabs>
          <w:tab w:val="left" w:pos="396"/>
          <w:tab w:val="left" w:pos="1134"/>
          <w:tab w:val="left" w:pos="4162"/>
          <w:tab w:val="left" w:pos="5467"/>
          <w:tab w:val="left" w:pos="6341"/>
          <w:tab w:val="left" w:pos="8338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 xml:space="preserve">Zamawiający zastrzega sobie prawo kontroli zatrudnienia osób wykonujących czynności opisane w § </w:t>
      </w:r>
      <w:r w:rsidR="00520EA5" w:rsidRPr="00F54177">
        <w:rPr>
          <w:rFonts w:ascii="Times New Roman" w:hAnsi="Times New Roman" w:cs="Times New Roman"/>
          <w:sz w:val="24"/>
          <w:szCs w:val="24"/>
        </w:rPr>
        <w:t>5</w:t>
      </w:r>
      <w:r w:rsidRPr="00F54177">
        <w:rPr>
          <w:rFonts w:ascii="Times New Roman" w:hAnsi="Times New Roman" w:cs="Times New Roman"/>
          <w:sz w:val="24"/>
          <w:szCs w:val="24"/>
        </w:rPr>
        <w:t xml:space="preserve"> ust. 1</w:t>
      </w:r>
      <w:r w:rsidRPr="00F541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4177">
        <w:rPr>
          <w:rFonts w:ascii="Times New Roman" w:hAnsi="Times New Roman" w:cs="Times New Roman"/>
          <w:sz w:val="24"/>
          <w:szCs w:val="24"/>
        </w:rPr>
        <w:t>niniejszej umowy przez cały okres realizacji wykonywanych przez nie czynności, w</w:t>
      </w:r>
      <w:r w:rsidR="005F4079">
        <w:rPr>
          <w:rFonts w:ascii="Times New Roman" w:hAnsi="Times New Roman" w:cs="Times New Roman"/>
          <w:sz w:val="24"/>
          <w:szCs w:val="24"/>
        </w:rPr>
        <w:t xml:space="preserve"> </w:t>
      </w:r>
      <w:r w:rsidRPr="00F54177">
        <w:rPr>
          <w:rFonts w:ascii="Times New Roman" w:hAnsi="Times New Roman" w:cs="Times New Roman"/>
          <w:sz w:val="24"/>
          <w:szCs w:val="24"/>
        </w:rPr>
        <w:t>szczególności poprzez wezwanie Wykonawcy/Podwykonawcy/dalszego Podwykonawcy do okazania dowodów/dokumentów potwierdzających bieżące opłacanie składek i należnych podatków z tytułu zatrudnienia tych osób. Zamawiający zastrzega sobie możliwość przeprowadzenie kontroli bez wcześniejszego uprzedzenia Wykonawcy/Podwykonawcy/dalszego Podwykonawcy.</w:t>
      </w:r>
    </w:p>
    <w:p w14:paraId="5D327A2F" w14:textId="228F4425" w:rsidR="00614DBE" w:rsidRPr="00F54177" w:rsidRDefault="00614DBE">
      <w:pPr>
        <w:pStyle w:val="Teksttreci0"/>
        <w:numPr>
          <w:ilvl w:val="0"/>
          <w:numId w:val="11"/>
        </w:numPr>
        <w:tabs>
          <w:tab w:val="left" w:pos="396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Nieprzedłożenie przez Wykonawcę/Podwykonawcę/dalszego Podwykonawcę, dowodów/ dokumentów o których mowa w §</w:t>
      </w:r>
      <w:r w:rsidR="00520EA5" w:rsidRPr="00F54177">
        <w:rPr>
          <w:rFonts w:ascii="Times New Roman" w:hAnsi="Times New Roman" w:cs="Times New Roman"/>
          <w:sz w:val="24"/>
          <w:szCs w:val="24"/>
        </w:rPr>
        <w:t xml:space="preserve"> 5</w:t>
      </w:r>
      <w:r w:rsidRPr="00F54177">
        <w:rPr>
          <w:rFonts w:ascii="Times New Roman" w:hAnsi="Times New Roman" w:cs="Times New Roman"/>
          <w:sz w:val="24"/>
          <w:szCs w:val="24"/>
        </w:rPr>
        <w:t xml:space="preserve"> ust. 2</w:t>
      </w:r>
      <w:r w:rsidRPr="00F541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4177">
        <w:rPr>
          <w:rFonts w:ascii="Times New Roman" w:hAnsi="Times New Roman" w:cs="Times New Roman"/>
          <w:sz w:val="24"/>
          <w:szCs w:val="24"/>
        </w:rPr>
        <w:t xml:space="preserve">niniejszej umowy w terminach określonych § </w:t>
      </w:r>
      <w:r w:rsidR="00520EA5" w:rsidRPr="00F54177">
        <w:rPr>
          <w:rFonts w:ascii="Times New Roman" w:hAnsi="Times New Roman" w:cs="Times New Roman"/>
          <w:sz w:val="24"/>
          <w:szCs w:val="24"/>
        </w:rPr>
        <w:t>5</w:t>
      </w:r>
      <w:r w:rsidRPr="00F54177">
        <w:rPr>
          <w:rFonts w:ascii="Times New Roman" w:hAnsi="Times New Roman" w:cs="Times New Roman"/>
          <w:sz w:val="24"/>
          <w:szCs w:val="24"/>
        </w:rPr>
        <w:t xml:space="preserve"> ust.</w:t>
      </w:r>
      <w:r w:rsidRPr="00F54177">
        <w:rPr>
          <w:rFonts w:ascii="Times New Roman" w:hAnsi="Times New Roman" w:cs="Times New Roman"/>
          <w:b/>
          <w:bCs/>
          <w:sz w:val="24"/>
          <w:szCs w:val="24"/>
        </w:rPr>
        <w:t xml:space="preserve"> 2 i 3 </w:t>
      </w:r>
      <w:r w:rsidRPr="00F54177">
        <w:rPr>
          <w:rFonts w:ascii="Times New Roman" w:hAnsi="Times New Roman" w:cs="Times New Roman"/>
          <w:sz w:val="24"/>
          <w:szCs w:val="24"/>
        </w:rPr>
        <w:t>niniejszej umowy, będzie traktowane jako niewypełnienie obowiązku zatrudnienia pracowników na umowie o pracę i będzie podstawą do naliczenia kar umownych w</w:t>
      </w:r>
      <w:r w:rsidR="004441EB">
        <w:rPr>
          <w:rFonts w:ascii="Times New Roman" w:hAnsi="Times New Roman" w:cs="Times New Roman"/>
          <w:sz w:val="24"/>
          <w:szCs w:val="24"/>
        </w:rPr>
        <w:t> </w:t>
      </w:r>
      <w:r w:rsidRPr="00F54177">
        <w:rPr>
          <w:rFonts w:ascii="Times New Roman" w:hAnsi="Times New Roman" w:cs="Times New Roman"/>
          <w:sz w:val="24"/>
          <w:szCs w:val="24"/>
        </w:rPr>
        <w:t>wysokości określonej w § 1</w:t>
      </w:r>
      <w:r w:rsidR="008C34D5" w:rsidRPr="00F54177">
        <w:rPr>
          <w:rFonts w:ascii="Times New Roman" w:hAnsi="Times New Roman" w:cs="Times New Roman"/>
          <w:sz w:val="24"/>
          <w:szCs w:val="24"/>
        </w:rPr>
        <w:t>2</w:t>
      </w:r>
      <w:r w:rsidRPr="00F54177">
        <w:rPr>
          <w:rFonts w:ascii="Times New Roman" w:hAnsi="Times New Roman" w:cs="Times New Roman"/>
          <w:sz w:val="24"/>
          <w:szCs w:val="24"/>
        </w:rPr>
        <w:t xml:space="preserve"> ust. 1 pkt </w:t>
      </w:r>
      <w:r w:rsidR="005C6A8E" w:rsidRPr="00F54177">
        <w:rPr>
          <w:rFonts w:ascii="Times New Roman" w:hAnsi="Times New Roman" w:cs="Times New Roman"/>
          <w:sz w:val="24"/>
          <w:szCs w:val="24"/>
        </w:rPr>
        <w:t>5</w:t>
      </w:r>
      <w:r w:rsidRPr="00F541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4177">
        <w:rPr>
          <w:rFonts w:ascii="Times New Roman" w:hAnsi="Times New Roman" w:cs="Times New Roman"/>
          <w:sz w:val="24"/>
          <w:szCs w:val="24"/>
        </w:rPr>
        <w:t>niniejszej umowy, a także może być podstawą do zawiadomienia Państwowej Inspekcji Pracy o podejrzeniu zastąpienia umowy o pracę z</w:t>
      </w:r>
      <w:r w:rsidR="004441EB">
        <w:rPr>
          <w:rFonts w:ascii="Times New Roman" w:hAnsi="Times New Roman" w:cs="Times New Roman"/>
          <w:sz w:val="24"/>
          <w:szCs w:val="24"/>
        </w:rPr>
        <w:t> </w:t>
      </w:r>
      <w:r w:rsidRPr="00F54177">
        <w:rPr>
          <w:rFonts w:ascii="Times New Roman" w:hAnsi="Times New Roman" w:cs="Times New Roman"/>
          <w:sz w:val="24"/>
          <w:szCs w:val="24"/>
        </w:rPr>
        <w:t xml:space="preserve">osobami wykonującymi pracę na warunkach określonych w </w:t>
      </w:r>
      <w:r w:rsidRPr="00F54177">
        <w:rPr>
          <w:rFonts w:ascii="Times New Roman" w:hAnsi="Times New Roman" w:cs="Times New Roman"/>
          <w:i/>
          <w:iCs/>
          <w:sz w:val="24"/>
          <w:szCs w:val="24"/>
        </w:rPr>
        <w:t>art. 22 §1 ustawy Kodeks pracy</w:t>
      </w:r>
      <w:r w:rsidRPr="00F54177">
        <w:rPr>
          <w:rFonts w:ascii="Times New Roman" w:hAnsi="Times New Roman" w:cs="Times New Roman"/>
          <w:sz w:val="24"/>
          <w:szCs w:val="24"/>
        </w:rPr>
        <w:t>, umową cywilnoprawną, celem przeprowadzenia przez Państwową Inspekcję Pracy kontroli w tym zakresie.</w:t>
      </w:r>
    </w:p>
    <w:p w14:paraId="748648D1" w14:textId="2EFFF9CF" w:rsidR="00614DBE" w:rsidRPr="00F54177" w:rsidRDefault="00614DBE">
      <w:pPr>
        <w:pStyle w:val="Teksttreci0"/>
        <w:numPr>
          <w:ilvl w:val="0"/>
          <w:numId w:val="11"/>
        </w:numPr>
        <w:tabs>
          <w:tab w:val="left" w:pos="396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Zamawiający może odstąpić od umowy z przyczyn leżących po stronie Wykonawcy, gdy Wykonawca nienależycie wykonuje umowę, w szczególności gdy nieuzasadniona zwłoka w wykonaniu obowiązków o których mowa w §</w:t>
      </w:r>
      <w:r w:rsidR="00360F94" w:rsidRPr="00F54177">
        <w:rPr>
          <w:rFonts w:ascii="Times New Roman" w:hAnsi="Times New Roman" w:cs="Times New Roman"/>
          <w:sz w:val="24"/>
          <w:szCs w:val="24"/>
        </w:rPr>
        <w:t xml:space="preserve"> </w:t>
      </w:r>
      <w:r w:rsidR="00520EA5" w:rsidRPr="00F54177">
        <w:rPr>
          <w:rFonts w:ascii="Times New Roman" w:hAnsi="Times New Roman" w:cs="Times New Roman"/>
          <w:sz w:val="24"/>
          <w:szCs w:val="24"/>
        </w:rPr>
        <w:t>5</w:t>
      </w:r>
      <w:r w:rsidRPr="00F54177">
        <w:rPr>
          <w:rFonts w:ascii="Times New Roman" w:hAnsi="Times New Roman" w:cs="Times New Roman"/>
          <w:sz w:val="24"/>
          <w:szCs w:val="24"/>
        </w:rPr>
        <w:t xml:space="preserve"> ust. 2 i 3</w:t>
      </w:r>
      <w:r w:rsidRPr="00F541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4177">
        <w:rPr>
          <w:rFonts w:ascii="Times New Roman" w:hAnsi="Times New Roman" w:cs="Times New Roman"/>
          <w:sz w:val="24"/>
          <w:szCs w:val="24"/>
        </w:rPr>
        <w:t xml:space="preserve">niniejszej umowy, przekroczy </w:t>
      </w:r>
      <w:r w:rsidRPr="00F54177">
        <w:rPr>
          <w:rFonts w:ascii="Times New Roman" w:hAnsi="Times New Roman" w:cs="Times New Roman"/>
          <w:b/>
          <w:bCs/>
          <w:sz w:val="24"/>
          <w:szCs w:val="24"/>
        </w:rPr>
        <w:t>14 dni</w:t>
      </w:r>
      <w:r w:rsidRPr="00F54177">
        <w:rPr>
          <w:rFonts w:ascii="Times New Roman" w:hAnsi="Times New Roman" w:cs="Times New Roman"/>
          <w:sz w:val="24"/>
          <w:szCs w:val="24"/>
        </w:rPr>
        <w:t>. Prawo odstąpienia należy wykonać w terminie 30 dni od dnia powzięcia wiadomości o podstawie odstąpienia.</w:t>
      </w:r>
    </w:p>
    <w:p w14:paraId="5EA481C5" w14:textId="233BB416" w:rsidR="00614DBE" w:rsidRPr="00843661" w:rsidRDefault="00614DBE">
      <w:pPr>
        <w:pStyle w:val="Teksttreci0"/>
        <w:numPr>
          <w:ilvl w:val="0"/>
          <w:numId w:val="11"/>
        </w:numPr>
        <w:tabs>
          <w:tab w:val="left" w:pos="413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3661">
        <w:rPr>
          <w:rFonts w:ascii="Times New Roman" w:hAnsi="Times New Roman" w:cs="Times New Roman"/>
          <w:sz w:val="24"/>
          <w:szCs w:val="24"/>
        </w:rPr>
        <w:t xml:space="preserve">Wymogi o których mowa w § </w:t>
      </w:r>
      <w:r w:rsidR="00520EA5" w:rsidRPr="00843661">
        <w:rPr>
          <w:rFonts w:ascii="Times New Roman" w:hAnsi="Times New Roman" w:cs="Times New Roman"/>
          <w:sz w:val="24"/>
          <w:szCs w:val="24"/>
        </w:rPr>
        <w:t>5</w:t>
      </w:r>
      <w:r w:rsidRPr="008436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3661">
        <w:rPr>
          <w:rFonts w:ascii="Times New Roman" w:hAnsi="Times New Roman" w:cs="Times New Roman"/>
          <w:sz w:val="24"/>
          <w:szCs w:val="24"/>
        </w:rPr>
        <w:t xml:space="preserve">niniejszej umowy wynikają z zapisów </w:t>
      </w:r>
      <w:r w:rsidRPr="00843661">
        <w:rPr>
          <w:rFonts w:ascii="Times New Roman" w:hAnsi="Times New Roman" w:cs="Times New Roman"/>
          <w:i/>
          <w:iCs/>
          <w:sz w:val="24"/>
          <w:szCs w:val="24"/>
        </w:rPr>
        <w:t>art. 95 ustawy pzp.</w:t>
      </w:r>
    </w:p>
    <w:p w14:paraId="6D7AA24C" w14:textId="77777777" w:rsidR="007D50FB" w:rsidRPr="00843661" w:rsidRDefault="007D50FB" w:rsidP="00843661">
      <w:pPr>
        <w:overflowPunct w:val="0"/>
        <w:autoSpaceDE w:val="0"/>
        <w:autoSpaceDN w:val="0"/>
        <w:adjustRightInd w:val="0"/>
        <w:spacing w:after="0" w:line="240" w:lineRule="auto"/>
        <w:ind w:left="357"/>
        <w:jc w:val="both"/>
        <w:textAlignment w:val="baseline"/>
        <w:rPr>
          <w:rFonts w:ascii="Times New Roman" w:hAnsi="Times New Roman" w:cs="Times New Roman"/>
          <w:sz w:val="24"/>
          <w:szCs w:val="24"/>
          <w:u w:val="single"/>
          <w:lang w:val="x-none" w:eastAsia="pl-PL"/>
        </w:rPr>
      </w:pPr>
    </w:p>
    <w:p w14:paraId="13FF9C29" w14:textId="5CBD1F89" w:rsidR="00C15907" w:rsidRPr="00843661" w:rsidRDefault="00C05DD4" w:rsidP="00843661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84366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§ </w:t>
      </w:r>
      <w:r w:rsidR="00520EA5" w:rsidRPr="00843661">
        <w:rPr>
          <w:rFonts w:ascii="Times New Roman" w:hAnsi="Times New Roman" w:cs="Times New Roman"/>
          <w:b/>
          <w:sz w:val="24"/>
          <w:szCs w:val="24"/>
          <w:lang w:eastAsia="pl-PL"/>
        </w:rPr>
        <w:t>6</w:t>
      </w:r>
      <w:r w:rsidR="00034A0E" w:rsidRPr="0084366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Wynagrodzeni</w:t>
      </w:r>
      <w:r w:rsidR="00C15907" w:rsidRPr="00843661">
        <w:rPr>
          <w:rFonts w:ascii="Times New Roman" w:hAnsi="Times New Roman" w:cs="Times New Roman"/>
          <w:b/>
          <w:sz w:val="24"/>
          <w:szCs w:val="24"/>
          <w:lang w:eastAsia="pl-PL"/>
        </w:rPr>
        <w:t>e</w:t>
      </w:r>
    </w:p>
    <w:p w14:paraId="3A9E3A0B" w14:textId="77777777" w:rsidR="00C05DD4" w:rsidRPr="00F54177" w:rsidRDefault="00C05DD4" w:rsidP="0084366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43661">
        <w:rPr>
          <w:rFonts w:ascii="Times New Roman" w:hAnsi="Times New Roman" w:cs="Times New Roman"/>
          <w:sz w:val="24"/>
          <w:szCs w:val="24"/>
          <w:lang w:eastAsia="pl-PL"/>
        </w:rPr>
        <w:t>Strony ustalają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>, iż:</w:t>
      </w:r>
    </w:p>
    <w:p w14:paraId="632578CF" w14:textId="7A20441C" w:rsidR="00C05DD4" w:rsidRPr="00F54177" w:rsidRDefault="00C05DD4">
      <w:pPr>
        <w:pStyle w:val="Akapitzlist"/>
        <w:numPr>
          <w:ilvl w:val="0"/>
          <w:numId w:val="3"/>
        </w:numPr>
        <w:tabs>
          <w:tab w:val="clear" w:pos="360"/>
          <w:tab w:val="num" w:pos="284"/>
          <w:tab w:val="num" w:pos="72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sz w:val="24"/>
          <w:szCs w:val="24"/>
          <w:lang w:eastAsia="pl-PL"/>
        </w:rPr>
        <w:t xml:space="preserve">Wysokość wynagrodzenia Wykonawcy za wykonanie czynności określonych w § </w:t>
      </w:r>
      <w:r w:rsidR="00A52AFC" w:rsidRPr="00F54177">
        <w:rPr>
          <w:rFonts w:ascii="Times New Roman" w:hAnsi="Times New Roman" w:cs="Times New Roman"/>
          <w:sz w:val="24"/>
          <w:szCs w:val="24"/>
          <w:lang w:eastAsia="pl-PL"/>
        </w:rPr>
        <w:t>1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 xml:space="preserve"> będzie wynosiła </w:t>
      </w:r>
      <w:r w:rsidRPr="00F54177">
        <w:rPr>
          <w:rFonts w:ascii="Times New Roman" w:hAnsi="Times New Roman" w:cs="Times New Roman"/>
          <w:b/>
          <w:sz w:val="24"/>
          <w:szCs w:val="24"/>
          <w:lang w:eastAsia="pl-PL"/>
        </w:rPr>
        <w:t>: .................................. zł  brutto (słownie: ...............................................złote .........../100, przy czym wysokość wynagrodzenia za obsługę jednego punktu świetlnego wynosi ..................... zł + podatek VAT.</w:t>
      </w:r>
    </w:p>
    <w:p w14:paraId="4496E6B1" w14:textId="2856D780" w:rsidR="00C30D3B" w:rsidRPr="00F54177" w:rsidRDefault="00C30D3B">
      <w:pPr>
        <w:pStyle w:val="Akapitzlist"/>
        <w:widowControl w:val="0"/>
        <w:numPr>
          <w:ilvl w:val="0"/>
          <w:numId w:val="3"/>
        </w:numPr>
        <w:tabs>
          <w:tab w:val="clear" w:pos="360"/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Za wykonanie przedmiotu zamówienia strony ustalają płatności</w:t>
      </w:r>
      <w:r w:rsidR="00F84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miesięczne zryczałtowane</w:t>
      </w: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kwocie ..............................................</w:t>
      </w:r>
      <w:r w:rsidRPr="00F541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zł brutto.</w:t>
      </w:r>
    </w:p>
    <w:p w14:paraId="6C1CF1A9" w14:textId="7D25E7EB" w:rsidR="00C30D3B" w:rsidRPr="00F54177" w:rsidRDefault="00C30D3B">
      <w:pPr>
        <w:pStyle w:val="Akapitzlist"/>
        <w:numPr>
          <w:ilvl w:val="0"/>
          <w:numId w:val="3"/>
        </w:numPr>
        <w:tabs>
          <w:tab w:val="clear" w:pos="360"/>
          <w:tab w:val="num" w:pos="284"/>
        </w:tabs>
        <w:spacing w:after="0" w:line="240" w:lineRule="auto"/>
        <w:ind w:left="284" w:hanging="28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5417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Wynagrodzenie wykonawcy wynikające z faktury VAT będzie płatne z zachowaniem mechanizmu podzielonej płatności, zgodnie z art. 108a ust. 1 ustawy o podatku od towarów i usług (Dz.U. z 202</w:t>
      </w:r>
      <w:r w:rsidR="006D567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4</w:t>
      </w:r>
      <w:r w:rsidRPr="00F5417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r., poz. </w:t>
      </w:r>
      <w:r w:rsidR="006D567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361</w:t>
      </w:r>
      <w:r w:rsidRPr="00F5417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z późn.zm.).</w:t>
      </w:r>
    </w:p>
    <w:p w14:paraId="2D6FC6AC" w14:textId="7ECCAA08" w:rsidR="00C30D3B" w:rsidRPr="00F54177" w:rsidRDefault="00C30D3B">
      <w:pPr>
        <w:numPr>
          <w:ilvl w:val="0"/>
          <w:numId w:val="3"/>
        </w:numPr>
        <w:tabs>
          <w:tab w:val="clear" w:pos="360"/>
          <w:tab w:val="num" w:pos="284"/>
        </w:tabs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>Wynagrodzenie należne Wykonawcy za wykonanie przedmiotu umowy rozliczane będzie na podstawie faktur zryczałtowanych w okresach miesięcznych wystawianych na podstawie protokołu odbioru wykonanej usługi, podpisanego przez Zamawiającego i Wykonawcę.</w:t>
      </w:r>
    </w:p>
    <w:p w14:paraId="08CE2732" w14:textId="6D103CEE" w:rsidR="00C30D3B" w:rsidRPr="00F54177" w:rsidRDefault="00C30D3B">
      <w:pPr>
        <w:widowControl w:val="0"/>
        <w:numPr>
          <w:ilvl w:val="0"/>
          <w:numId w:val="3"/>
        </w:numPr>
        <w:tabs>
          <w:tab w:val="clear" w:pos="36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sz w:val="24"/>
          <w:szCs w:val="24"/>
          <w:lang w:eastAsia="pl-PL"/>
        </w:rPr>
        <w:t>Zamawiający nie będzie udzielał Wykonawcy zaliczek na wykonanie prac objętych umową.</w:t>
      </w:r>
    </w:p>
    <w:p w14:paraId="34258C14" w14:textId="6EC3EAB6" w:rsidR="00C30D3B" w:rsidRPr="00F54177" w:rsidRDefault="00C30D3B">
      <w:pPr>
        <w:widowControl w:val="0"/>
        <w:numPr>
          <w:ilvl w:val="0"/>
          <w:numId w:val="3"/>
        </w:numPr>
        <w:tabs>
          <w:tab w:val="clear" w:pos="360"/>
          <w:tab w:val="num" w:pos="284"/>
          <w:tab w:val="left" w:pos="4662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Faktura wystawiona zostanie na: </w:t>
      </w:r>
      <w:r w:rsidRPr="00F54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Gminę Węgliniec, </w:t>
      </w: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>ul. Sikorskiego 3, 59</w:t>
      </w:r>
      <w:r w:rsidR="005F407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>940 Węgliniec NIP:615–18–08–660.</w:t>
      </w:r>
    </w:p>
    <w:p w14:paraId="1F7B9BB5" w14:textId="32ABCB4A" w:rsidR="00C30D3B" w:rsidRPr="00F54177" w:rsidRDefault="00C30D3B">
      <w:pPr>
        <w:numPr>
          <w:ilvl w:val="0"/>
          <w:numId w:val="3"/>
        </w:numPr>
        <w:tabs>
          <w:tab w:val="clear" w:pos="360"/>
          <w:tab w:val="num" w:pos="284"/>
        </w:tabs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>Wynagrodzenie za wykonane roboty będzie płatne z rachunku bankowego Zamawiającego w terminie 30 dni od daty doręczenia faktury wraz z zestawieniem wykonanych prac do siedziby Zamawiającego na rachunek bankowy Wykonawcy nr</w:t>
      </w:r>
      <w:r w:rsidR="00F54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……………………………</w:t>
      </w: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..........................................................................................</w:t>
      </w:r>
      <w:r w:rsidRPr="00F541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64112A52" w14:textId="77777777" w:rsidR="00C30D3B" w:rsidRPr="00F54177" w:rsidRDefault="00C30D3B" w:rsidP="0084366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656D150" w14:textId="290E48D9" w:rsidR="00C05DD4" w:rsidRPr="00F54177" w:rsidRDefault="00C05DD4" w:rsidP="00843661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§</w:t>
      </w:r>
      <w:r w:rsidR="007D50FB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20EA5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7</w:t>
      </w:r>
      <w:r w:rsidR="000C3E38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Nadzór</w:t>
      </w:r>
    </w:p>
    <w:p w14:paraId="0BA8C627" w14:textId="3ECD4834" w:rsidR="00C05DD4" w:rsidRPr="00F54177" w:rsidRDefault="00C05DD4">
      <w:pPr>
        <w:pStyle w:val="Akapitzlist"/>
        <w:numPr>
          <w:ilvl w:val="0"/>
          <w:numId w:val="9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sz w:val="24"/>
          <w:szCs w:val="24"/>
          <w:lang w:eastAsia="pl-PL"/>
        </w:rPr>
        <w:t>Ze strony Wykonawcy prace będące przedmiotem umowy prowadzić będzie: ............................................</w:t>
      </w:r>
      <w:r w:rsidR="00A52AFC" w:rsidRPr="00F54177">
        <w:rPr>
          <w:rFonts w:ascii="Times New Roman" w:hAnsi="Times New Roman" w:cs="Times New Roman"/>
          <w:sz w:val="24"/>
          <w:szCs w:val="24"/>
          <w:lang w:eastAsia="pl-PL"/>
        </w:rPr>
        <w:t>.......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>......</w:t>
      </w:r>
      <w:r w:rsidR="00A52AFC" w:rsidRPr="00F54177">
        <w:rPr>
          <w:rFonts w:ascii="Times New Roman" w:hAnsi="Times New Roman" w:cs="Times New Roman"/>
          <w:sz w:val="24"/>
          <w:szCs w:val="24"/>
          <w:lang w:eastAsia="pl-PL"/>
        </w:rPr>
        <w:t>p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>racownik ....................................</w:t>
      </w:r>
    </w:p>
    <w:p w14:paraId="45601AA7" w14:textId="1C8E6025" w:rsidR="007D50FB" w:rsidRPr="00F54177" w:rsidRDefault="007D50FB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clear" w:pos="360"/>
          <w:tab w:val="num" w:pos="284"/>
          <w:tab w:val="left" w:pos="4662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sz w:val="24"/>
          <w:szCs w:val="24"/>
        </w:rPr>
        <w:t>Koordynacje i nadzorowanie wszelkich czynności związanych z realizacją umowy sprawować będzie w imieniu Zamawiającego Wydział Infrastruktury Komunalnej – inspektor ds. komunalnych  Pani Iwona Piffer, tel</w:t>
      </w:r>
      <w:r w:rsidR="005F4079">
        <w:rPr>
          <w:rFonts w:ascii="Times New Roman" w:hAnsi="Times New Roman" w:cs="Times New Roman"/>
          <w:sz w:val="24"/>
          <w:szCs w:val="24"/>
        </w:rPr>
        <w:t>.</w:t>
      </w:r>
      <w:r w:rsidRPr="00F54177">
        <w:rPr>
          <w:rFonts w:ascii="Times New Roman" w:hAnsi="Times New Roman" w:cs="Times New Roman"/>
          <w:sz w:val="24"/>
          <w:szCs w:val="24"/>
        </w:rPr>
        <w:t xml:space="preserve"> 75/ 77 11 435 wew. 54, </w:t>
      </w:r>
      <w:r w:rsidR="005F4079" w:rsidRPr="00F54177">
        <w:rPr>
          <w:rFonts w:ascii="Times New Roman" w:hAnsi="Times New Roman" w:cs="Times New Roman"/>
          <w:sz w:val="24"/>
          <w:szCs w:val="24"/>
        </w:rPr>
        <w:t>e-mail</w:t>
      </w:r>
      <w:r w:rsidRPr="00F54177">
        <w:rPr>
          <w:rFonts w:ascii="Times New Roman" w:hAnsi="Times New Roman" w:cs="Times New Roman"/>
          <w:sz w:val="24"/>
          <w:szCs w:val="24"/>
        </w:rPr>
        <w:t xml:space="preserve">: piffer@wegliniec.pl  </w:t>
      </w:r>
    </w:p>
    <w:p w14:paraId="66E06CE2" w14:textId="77777777" w:rsidR="007D50FB" w:rsidRPr="00F54177" w:rsidRDefault="007D50FB" w:rsidP="00843661">
      <w:pPr>
        <w:widowControl w:val="0"/>
        <w:shd w:val="clear" w:color="auto" w:fill="FFFFFF"/>
        <w:tabs>
          <w:tab w:val="left" w:pos="355"/>
          <w:tab w:val="left" w:pos="4662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14:paraId="2E9150F7" w14:textId="521731D8" w:rsidR="00C05DD4" w:rsidRPr="00F54177" w:rsidRDefault="008633D8" w:rsidP="00843661">
      <w:pPr>
        <w:widowControl w:val="0"/>
        <w:shd w:val="clear" w:color="auto" w:fill="FFFFFF"/>
        <w:tabs>
          <w:tab w:val="left" w:pos="355"/>
          <w:tab w:val="left" w:pos="46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8633D8">
        <w:rPr>
          <w:rFonts w:ascii="Times New Roman" w:hAnsi="Times New Roman" w:cs="Times New Roman"/>
          <w:b/>
          <w:bCs/>
          <w:sz w:val="24"/>
          <w:szCs w:val="24"/>
          <w:lang w:val="x-none" w:eastAsia="pl-PL"/>
        </w:rPr>
        <w:t>§</w:t>
      </w:r>
      <w:r>
        <w:rPr>
          <w:rFonts w:ascii="Times New Roman" w:hAnsi="Times New Roman" w:cs="Times New Roman"/>
          <w:b/>
          <w:bCs/>
          <w:sz w:val="24"/>
          <w:szCs w:val="24"/>
          <w:lang w:val="x-none" w:eastAsia="pl-PL"/>
        </w:rPr>
        <w:t xml:space="preserve"> </w:t>
      </w:r>
      <w:r w:rsidR="00520EA5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8</w:t>
      </w:r>
      <w:r w:rsidR="007D50FB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T</w:t>
      </w:r>
      <w:r w:rsidR="00C15907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ermin obowiązywania umowy</w:t>
      </w:r>
    </w:p>
    <w:p w14:paraId="17DBED33" w14:textId="5EDFFEA3" w:rsidR="00C05DD4" w:rsidRPr="005F4079" w:rsidRDefault="00A52AFC" w:rsidP="00843661">
      <w:pPr>
        <w:tabs>
          <w:tab w:val="num" w:pos="36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  <w:lang w:eastAsia="pl-PL"/>
        </w:rPr>
        <w:tab/>
      </w:r>
      <w:r w:rsidR="00C05DD4" w:rsidRPr="00F54177">
        <w:rPr>
          <w:rFonts w:ascii="Times New Roman" w:hAnsi="Times New Roman" w:cs="Times New Roman"/>
          <w:sz w:val="24"/>
          <w:szCs w:val="24"/>
          <w:lang w:eastAsia="pl-PL"/>
        </w:rPr>
        <w:t xml:space="preserve">Umowa </w:t>
      </w:r>
      <w:r w:rsidR="00C05DD4" w:rsidRPr="005F4079">
        <w:rPr>
          <w:rFonts w:ascii="Times New Roman" w:hAnsi="Times New Roman" w:cs="Times New Roman"/>
          <w:sz w:val="24"/>
          <w:szCs w:val="24"/>
          <w:lang w:eastAsia="pl-PL"/>
        </w:rPr>
        <w:t xml:space="preserve">zostaje zawarta </w:t>
      </w:r>
      <w:r w:rsidR="00C30D3B" w:rsidRPr="005F4079">
        <w:rPr>
          <w:rFonts w:ascii="Times New Roman" w:hAnsi="Times New Roman" w:cs="Times New Roman"/>
          <w:sz w:val="24"/>
          <w:szCs w:val="24"/>
          <w:lang w:eastAsia="pl-PL"/>
        </w:rPr>
        <w:t xml:space="preserve">na okres </w:t>
      </w:r>
      <w:r w:rsidR="00D26FE2" w:rsidRPr="005F4079">
        <w:rPr>
          <w:rFonts w:ascii="Times New Roman" w:hAnsi="Times New Roman" w:cs="Times New Roman"/>
          <w:sz w:val="24"/>
          <w:szCs w:val="24"/>
          <w:lang w:eastAsia="pl-PL"/>
        </w:rPr>
        <w:t>12</w:t>
      </w:r>
      <w:r w:rsidR="00614DBE" w:rsidRPr="005F4079">
        <w:rPr>
          <w:rFonts w:ascii="Times New Roman" w:hAnsi="Times New Roman" w:cs="Times New Roman"/>
          <w:sz w:val="24"/>
          <w:szCs w:val="24"/>
          <w:lang w:eastAsia="pl-PL"/>
        </w:rPr>
        <w:t xml:space="preserve"> miesięcy </w:t>
      </w:r>
      <w:r w:rsidR="00614DBE" w:rsidRPr="005F4079">
        <w:rPr>
          <w:rFonts w:ascii="Times New Roman" w:hAnsi="Times New Roman" w:cs="Times New Roman"/>
          <w:sz w:val="24"/>
          <w:szCs w:val="24"/>
        </w:rPr>
        <w:t>od dnia zawarcia umowy tj. o</w:t>
      </w:r>
      <w:r w:rsidR="00EC01A7" w:rsidRPr="005F4079">
        <w:rPr>
          <w:rFonts w:ascii="Times New Roman" w:hAnsi="Times New Roman" w:cs="Times New Roman"/>
          <w:sz w:val="24"/>
          <w:szCs w:val="24"/>
        </w:rPr>
        <w:t>d</w:t>
      </w:r>
      <w:r w:rsidR="00614DBE" w:rsidRPr="005F4079">
        <w:rPr>
          <w:rFonts w:ascii="Times New Roman" w:hAnsi="Times New Roman" w:cs="Times New Roman"/>
          <w:sz w:val="24"/>
          <w:szCs w:val="24"/>
        </w:rPr>
        <w:t xml:space="preserve"> </w:t>
      </w:r>
      <w:r w:rsidR="00C30D3B" w:rsidRPr="005F4079">
        <w:rPr>
          <w:rFonts w:ascii="Times New Roman" w:hAnsi="Times New Roman" w:cs="Times New Roman"/>
          <w:sz w:val="24"/>
          <w:szCs w:val="24"/>
          <w:lang w:eastAsia="pl-PL"/>
        </w:rPr>
        <w:t>dnia 01.</w:t>
      </w:r>
      <w:r w:rsidR="00C05DD4" w:rsidRPr="005F4079">
        <w:rPr>
          <w:rFonts w:ascii="Times New Roman" w:hAnsi="Times New Roman" w:cs="Times New Roman"/>
          <w:sz w:val="24"/>
          <w:szCs w:val="24"/>
          <w:lang w:eastAsia="pl-PL"/>
        </w:rPr>
        <w:t>01.202</w:t>
      </w:r>
      <w:r w:rsidR="00EF3809" w:rsidRPr="005F4079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="008633D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C05DD4" w:rsidRPr="005F4079">
        <w:rPr>
          <w:rFonts w:ascii="Times New Roman" w:hAnsi="Times New Roman" w:cs="Times New Roman"/>
          <w:sz w:val="24"/>
          <w:szCs w:val="24"/>
          <w:lang w:eastAsia="pl-PL"/>
        </w:rPr>
        <w:t>r</w:t>
      </w:r>
      <w:r w:rsidR="00C30D3B" w:rsidRPr="005F4079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32B80A0E" w14:textId="77777777" w:rsidR="00C15907" w:rsidRPr="005F4079" w:rsidRDefault="00C15907" w:rsidP="00843661">
      <w:pPr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x-none" w:eastAsia="pl-PL"/>
        </w:rPr>
      </w:pPr>
    </w:p>
    <w:p w14:paraId="2192CC0D" w14:textId="240D8626" w:rsidR="00C05DD4" w:rsidRPr="00F54177" w:rsidRDefault="00C05DD4" w:rsidP="00843661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b/>
          <w:bCs/>
          <w:sz w:val="24"/>
          <w:szCs w:val="24"/>
          <w:lang w:val="x-none" w:eastAsia="pl-PL"/>
        </w:rPr>
        <w:t>§</w:t>
      </w:r>
      <w:r w:rsidR="006B00CE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20EA5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9</w:t>
      </w:r>
      <w:r w:rsidR="006B00CE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034A0E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Podwykona</w:t>
      </w:r>
      <w:r w:rsidR="00843661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w</w:t>
      </w:r>
      <w:r w:rsidR="00034A0E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stwo</w:t>
      </w:r>
    </w:p>
    <w:p w14:paraId="283EB30E" w14:textId="77777777" w:rsidR="00614DBE" w:rsidRPr="00F54177" w:rsidRDefault="00614DBE">
      <w:pPr>
        <w:widowControl w:val="0"/>
        <w:numPr>
          <w:ilvl w:val="0"/>
          <w:numId w:val="14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pacing w:val="-1"/>
          <w:sz w:val="24"/>
          <w:szCs w:val="24"/>
        </w:rPr>
        <w:t>Przedmiot umowy Wykonawca wykona zgodnie z ofertą przetargową:</w:t>
      </w:r>
    </w:p>
    <w:p w14:paraId="0867EB2B" w14:textId="77777777" w:rsidR="00614DBE" w:rsidRPr="00F54177" w:rsidRDefault="00614DBE">
      <w:pPr>
        <w:widowControl w:val="0"/>
        <w:numPr>
          <w:ilvl w:val="0"/>
          <w:numId w:val="15"/>
        </w:numPr>
        <w:shd w:val="clear" w:color="auto" w:fill="FFFFFF"/>
        <w:tabs>
          <w:tab w:val="num" w:pos="709"/>
          <w:tab w:val="left" w:pos="4662"/>
        </w:tabs>
        <w:autoSpaceDE w:val="0"/>
        <w:autoSpaceDN w:val="0"/>
        <w:adjustRightInd w:val="0"/>
        <w:spacing w:after="0" w:line="240" w:lineRule="auto"/>
        <w:ind w:left="709" w:hanging="284"/>
        <w:rPr>
          <w:rFonts w:ascii="Times New Roman" w:hAnsi="Times New Roman" w:cs="Times New Roman"/>
          <w:spacing w:val="-28"/>
          <w:sz w:val="24"/>
          <w:szCs w:val="24"/>
        </w:rPr>
      </w:pPr>
      <w:r w:rsidRPr="00F54177">
        <w:rPr>
          <w:rFonts w:ascii="Times New Roman" w:hAnsi="Times New Roman" w:cs="Times New Roman"/>
          <w:spacing w:val="-3"/>
          <w:sz w:val="24"/>
          <w:szCs w:val="24"/>
        </w:rPr>
        <w:t>osobiście,</w:t>
      </w:r>
    </w:p>
    <w:p w14:paraId="15B58440" w14:textId="77777777" w:rsidR="00614DBE" w:rsidRPr="00F54177" w:rsidRDefault="00614DBE">
      <w:pPr>
        <w:widowControl w:val="0"/>
        <w:numPr>
          <w:ilvl w:val="0"/>
          <w:numId w:val="15"/>
        </w:numPr>
        <w:shd w:val="clear" w:color="auto" w:fill="FFFFFF"/>
        <w:tabs>
          <w:tab w:val="num" w:pos="709"/>
          <w:tab w:val="left" w:pos="4662"/>
        </w:tabs>
        <w:autoSpaceDE w:val="0"/>
        <w:autoSpaceDN w:val="0"/>
        <w:adjustRightInd w:val="0"/>
        <w:spacing w:after="0" w:line="240" w:lineRule="auto"/>
        <w:ind w:left="709" w:hanging="284"/>
        <w:rPr>
          <w:rFonts w:ascii="Times New Roman" w:hAnsi="Times New Roman" w:cs="Times New Roman"/>
          <w:spacing w:val="-28"/>
          <w:sz w:val="24"/>
          <w:szCs w:val="24"/>
        </w:rPr>
      </w:pPr>
      <w:r w:rsidRPr="00F54177">
        <w:rPr>
          <w:rFonts w:ascii="Times New Roman" w:hAnsi="Times New Roman" w:cs="Times New Roman"/>
          <w:spacing w:val="-1"/>
          <w:sz w:val="24"/>
          <w:szCs w:val="24"/>
        </w:rPr>
        <w:t>z udziałem podwykonawców, w następującym zakresie:_________________________</w:t>
      </w:r>
      <w:r w:rsidRPr="00F541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9F447E" w14:textId="4FC3C0E2" w:rsidR="00614DBE" w:rsidRPr="00F54177" w:rsidRDefault="00614DBE">
      <w:pPr>
        <w:numPr>
          <w:ilvl w:val="0"/>
          <w:numId w:val="13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Wykonawca, podwykonawca lub dalszy podwykonawca zamówienia na </w:t>
      </w:r>
      <w:r w:rsidR="000C3E38"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>usługę</w:t>
      </w:r>
      <w:r w:rsidR="00A52AFC"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wymienioną w </w:t>
      </w:r>
      <w:bookmarkStart w:id="2" w:name="_Hlk83726496"/>
      <w:r w:rsidR="00A52AFC"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>§</w:t>
      </w:r>
      <w:bookmarkEnd w:id="2"/>
      <w:r w:rsidR="00A52AFC"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1</w:t>
      </w:r>
      <w:r w:rsidR="000C3E38"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niniejszej umowy,</w:t>
      </w:r>
      <w:r w:rsidR="00A52AFC"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zamierzający zawrzeć umowę o podwykonawstwo, której przedmiotem </w:t>
      </w:r>
      <w:r w:rsidR="00A52AFC"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>jest usługa wymieniona w § 1</w:t>
      </w:r>
      <w:r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>, jest obowiązany, w trakcie realizacji niniejszego zamówienia publicznego, do przedłożenia Zamawiającemu projektu tej umowy, przy czym podwykonawca lub dalszy podwykonawca jest obowiązany dołączyć zgodę Wykonawcy na zawarcie umowy o</w:t>
      </w:r>
      <w:r w:rsidR="005F407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podwykonawstwo o treści zgodnej z projektem umowy. </w:t>
      </w:r>
    </w:p>
    <w:p w14:paraId="4C138D49" w14:textId="2F5E023F" w:rsidR="00614DBE" w:rsidRPr="00F54177" w:rsidRDefault="00614DBE">
      <w:pPr>
        <w:numPr>
          <w:ilvl w:val="0"/>
          <w:numId w:val="13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Termin zapłaty wynagrodzenia podwykonawcy lub dalszemu podwykonawcy przewidziany w umowie o podwykonawstwo nie może być dłuższy niż 30 dni od dnia doręczenia Wykonawcy, podwykonawcy lub dalszemu podwykonawcy faktury lub rachunku, potwierdzających wykonanie zleconej podwykonawcy lub dalszemu podwykonawcy </w:t>
      </w:r>
      <w:r w:rsidR="00A52AFC"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>usługi</w:t>
      </w:r>
      <w:r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. </w:t>
      </w:r>
    </w:p>
    <w:p w14:paraId="251FF892" w14:textId="517C8EB6" w:rsidR="00614DBE" w:rsidRPr="00F54177" w:rsidRDefault="00614DBE">
      <w:pPr>
        <w:numPr>
          <w:ilvl w:val="0"/>
          <w:numId w:val="13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>Zamawiający, w terminie do 14 dni, zgłasza w formie pisemnej zastrzeżenia do projektu umowy o</w:t>
      </w:r>
      <w:r w:rsidR="005F407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podwykonawstwo, której przedmiotem </w:t>
      </w:r>
      <w:r w:rsidR="00FB1B0B"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>jest usługa wymieniona w</w:t>
      </w:r>
      <w:r w:rsidR="000C3E38"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§</w:t>
      </w:r>
      <w:r w:rsidR="00FB1B0B"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1 </w:t>
      </w:r>
      <w:r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 przypadku gdy: </w:t>
      </w:r>
    </w:p>
    <w:p w14:paraId="568FC4B7" w14:textId="77777777" w:rsidR="00614DBE" w:rsidRPr="00F54177" w:rsidRDefault="00614DBE">
      <w:pPr>
        <w:numPr>
          <w:ilvl w:val="0"/>
          <w:numId w:val="16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nie spełniają ona wymagań określonych w dokumentach zamówienia; </w:t>
      </w:r>
    </w:p>
    <w:p w14:paraId="647A8BDA" w14:textId="5E15659D" w:rsidR="00614DBE" w:rsidRPr="00F54177" w:rsidRDefault="00614DBE">
      <w:pPr>
        <w:numPr>
          <w:ilvl w:val="0"/>
          <w:numId w:val="16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>przewiduje termin zapłaty wynagrodzenia dłuższy niż określony w ust. 3</w:t>
      </w:r>
      <w:r w:rsidR="00843661">
        <w:rPr>
          <w:rFonts w:ascii="Times New Roman" w:eastAsia="Calibri" w:hAnsi="Times New Roman" w:cs="Times New Roman"/>
          <w:sz w:val="24"/>
          <w:szCs w:val="24"/>
          <w:lang w:eastAsia="pl-PL"/>
        </w:rPr>
        <w:t>;</w:t>
      </w:r>
    </w:p>
    <w:p w14:paraId="4C540F33" w14:textId="6CB7473C" w:rsidR="00614DBE" w:rsidRPr="00F54177" w:rsidRDefault="00614DBE">
      <w:pPr>
        <w:numPr>
          <w:ilvl w:val="0"/>
          <w:numId w:val="16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eastAsia="Calibri" w:hAnsi="Times New Roman" w:cs="Times New Roman"/>
          <w:sz w:val="24"/>
          <w:szCs w:val="24"/>
          <w:lang w:eastAsia="pl-PL"/>
        </w:rPr>
        <w:t>zawiera postanowienia niezgodne z art. 463 ustawy Pzp</w:t>
      </w:r>
      <w:r w:rsidR="00843661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14:paraId="4FD7EBAC" w14:textId="5C38F252" w:rsidR="00614DBE" w:rsidRPr="00F54177" w:rsidRDefault="00614DBE">
      <w:pPr>
        <w:widowControl w:val="0"/>
        <w:numPr>
          <w:ilvl w:val="0"/>
          <w:numId w:val="13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 xml:space="preserve">Niezgłoszenie zastrzeżeń o których mowa w ust. 4 do przedłożonego projektu umowy o podwykonawstwo, której przedmiotem są </w:t>
      </w:r>
      <w:r w:rsidR="00F84BB8">
        <w:rPr>
          <w:rFonts w:ascii="Times New Roman" w:hAnsi="Times New Roman" w:cs="Times New Roman"/>
          <w:sz w:val="24"/>
          <w:szCs w:val="24"/>
        </w:rPr>
        <w:t>usługi</w:t>
      </w:r>
      <w:r w:rsidRPr="00F54177">
        <w:rPr>
          <w:rFonts w:ascii="Times New Roman" w:hAnsi="Times New Roman" w:cs="Times New Roman"/>
          <w:sz w:val="24"/>
          <w:szCs w:val="24"/>
        </w:rPr>
        <w:t xml:space="preserve">, w terminie do 14 dni, uważa się za </w:t>
      </w:r>
      <w:r w:rsidRPr="00F54177">
        <w:rPr>
          <w:rFonts w:ascii="Times New Roman" w:hAnsi="Times New Roman" w:cs="Times New Roman"/>
          <w:sz w:val="24"/>
          <w:szCs w:val="24"/>
        </w:rPr>
        <w:lastRenderedPageBreak/>
        <w:t xml:space="preserve">akceptację projektu umowy przez Zamawiającego. </w:t>
      </w:r>
    </w:p>
    <w:p w14:paraId="2978FEA7" w14:textId="4980036A" w:rsidR="00614DBE" w:rsidRPr="00F54177" w:rsidRDefault="00614DBE">
      <w:pPr>
        <w:widowControl w:val="0"/>
        <w:numPr>
          <w:ilvl w:val="0"/>
          <w:numId w:val="13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 xml:space="preserve">Wykonawca, podwykonawca lub dalszy podwykonawca zamówienia na </w:t>
      </w:r>
      <w:r w:rsidR="00F84BB8">
        <w:rPr>
          <w:rFonts w:ascii="Times New Roman" w:hAnsi="Times New Roman" w:cs="Times New Roman"/>
          <w:sz w:val="24"/>
          <w:szCs w:val="24"/>
        </w:rPr>
        <w:t xml:space="preserve">usługi </w:t>
      </w:r>
      <w:r w:rsidRPr="00F54177">
        <w:rPr>
          <w:rFonts w:ascii="Times New Roman" w:hAnsi="Times New Roman" w:cs="Times New Roman"/>
          <w:sz w:val="24"/>
          <w:szCs w:val="24"/>
        </w:rPr>
        <w:t xml:space="preserve"> przedkłada Zamawiającemu poświadczoną za zgodność z oryginałem kopię zawartej umowy o podwykonawstwo, której przedmiotem </w:t>
      </w:r>
      <w:r w:rsidR="00F84BB8">
        <w:rPr>
          <w:rFonts w:ascii="Times New Roman" w:hAnsi="Times New Roman" w:cs="Times New Roman"/>
          <w:sz w:val="24"/>
          <w:szCs w:val="24"/>
        </w:rPr>
        <w:t>jest usługa</w:t>
      </w:r>
      <w:r w:rsidRPr="00F54177">
        <w:rPr>
          <w:rFonts w:ascii="Times New Roman" w:hAnsi="Times New Roman" w:cs="Times New Roman"/>
          <w:sz w:val="24"/>
          <w:szCs w:val="24"/>
        </w:rPr>
        <w:t xml:space="preserve">, w terminie 7 dni od dnia jej zawarcia. </w:t>
      </w:r>
    </w:p>
    <w:p w14:paraId="21CE05FE" w14:textId="283A15E7" w:rsidR="00614DBE" w:rsidRPr="00F54177" w:rsidRDefault="00614DBE">
      <w:pPr>
        <w:widowControl w:val="0"/>
        <w:numPr>
          <w:ilvl w:val="0"/>
          <w:numId w:val="13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 xml:space="preserve">Zamawiający, w terminie do 14 dni, zgłasza w formie pisemnej sprzeciw do umowy o podwykonawstwo, której przedmiotem </w:t>
      </w:r>
      <w:r w:rsidR="00F84BB8">
        <w:rPr>
          <w:rFonts w:ascii="Times New Roman" w:hAnsi="Times New Roman" w:cs="Times New Roman"/>
          <w:sz w:val="24"/>
          <w:szCs w:val="24"/>
        </w:rPr>
        <w:t>jest usługa</w:t>
      </w:r>
      <w:r w:rsidRPr="00F54177">
        <w:rPr>
          <w:rFonts w:ascii="Times New Roman" w:hAnsi="Times New Roman" w:cs="Times New Roman"/>
          <w:sz w:val="24"/>
          <w:szCs w:val="24"/>
        </w:rPr>
        <w:t xml:space="preserve">, w przypadkach, o których mowa w ust. 4. </w:t>
      </w:r>
    </w:p>
    <w:p w14:paraId="77C89306" w14:textId="7A6C266C" w:rsidR="00614DBE" w:rsidRPr="00F54177" w:rsidRDefault="00614DBE">
      <w:pPr>
        <w:widowControl w:val="0"/>
        <w:numPr>
          <w:ilvl w:val="0"/>
          <w:numId w:val="13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Niezgłoszenie sprzeciwu do przedłożonej umowy o podwykonawstwo, której przedmiotem</w:t>
      </w:r>
      <w:r w:rsidR="00F84BB8">
        <w:rPr>
          <w:rFonts w:ascii="Times New Roman" w:hAnsi="Times New Roman" w:cs="Times New Roman"/>
          <w:sz w:val="24"/>
          <w:szCs w:val="24"/>
        </w:rPr>
        <w:t xml:space="preserve"> jest usługa</w:t>
      </w:r>
      <w:r w:rsidRPr="00F54177">
        <w:rPr>
          <w:rFonts w:ascii="Times New Roman" w:hAnsi="Times New Roman" w:cs="Times New Roman"/>
          <w:sz w:val="24"/>
          <w:szCs w:val="24"/>
        </w:rPr>
        <w:t xml:space="preserve">, w terminie do 14 dni, uważa się za akceptację umowy przez Zamawiającego. </w:t>
      </w:r>
    </w:p>
    <w:p w14:paraId="64BD3E65" w14:textId="36179B83" w:rsidR="00614DBE" w:rsidRPr="00F54177" w:rsidRDefault="00614DBE">
      <w:pPr>
        <w:widowControl w:val="0"/>
        <w:numPr>
          <w:ilvl w:val="0"/>
          <w:numId w:val="13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Wykonawca</w:t>
      </w:r>
      <w:r w:rsidR="00F84BB8">
        <w:rPr>
          <w:rFonts w:ascii="Times New Roman" w:hAnsi="Times New Roman" w:cs="Times New Roman"/>
          <w:sz w:val="24"/>
          <w:szCs w:val="24"/>
        </w:rPr>
        <w:t xml:space="preserve"> lub </w:t>
      </w:r>
      <w:r w:rsidRPr="00F54177">
        <w:rPr>
          <w:rFonts w:ascii="Times New Roman" w:hAnsi="Times New Roman" w:cs="Times New Roman"/>
          <w:sz w:val="24"/>
          <w:szCs w:val="24"/>
        </w:rPr>
        <w:t xml:space="preserve">podwykonawca zamówienia na </w:t>
      </w:r>
      <w:r w:rsidR="00F84BB8">
        <w:rPr>
          <w:rFonts w:ascii="Times New Roman" w:hAnsi="Times New Roman" w:cs="Times New Roman"/>
          <w:sz w:val="24"/>
          <w:szCs w:val="24"/>
        </w:rPr>
        <w:t xml:space="preserve">usługę </w:t>
      </w:r>
      <w:r w:rsidRPr="00F54177">
        <w:rPr>
          <w:rFonts w:ascii="Times New Roman" w:hAnsi="Times New Roman" w:cs="Times New Roman"/>
          <w:sz w:val="24"/>
          <w:szCs w:val="24"/>
        </w:rPr>
        <w:t xml:space="preserve"> przedkłada Zamawiającemu poświadczoną za zgodność z oryginałem kopię zawartej umowy o podwykonawstwo, której przedmiotem są dostawy lub usługi niezbędne do realizacji </w:t>
      </w:r>
      <w:r w:rsidR="00F84BB8">
        <w:rPr>
          <w:rFonts w:ascii="Times New Roman" w:hAnsi="Times New Roman" w:cs="Times New Roman"/>
          <w:sz w:val="24"/>
          <w:szCs w:val="24"/>
        </w:rPr>
        <w:t>przedmiotu umowy</w:t>
      </w:r>
      <w:r w:rsidRPr="00F54177">
        <w:rPr>
          <w:rFonts w:ascii="Times New Roman" w:hAnsi="Times New Roman" w:cs="Times New Roman"/>
          <w:sz w:val="24"/>
          <w:szCs w:val="24"/>
        </w:rPr>
        <w:t xml:space="preserve">, w terminie 7 dni od dnia jej zawarcia, z wyłączeniem umów o podwykonawstwo o wartości mniejszej niż 0,5% wartości umowy, określonej w § </w:t>
      </w:r>
      <w:r w:rsidR="00520EA5" w:rsidRPr="00F54177">
        <w:rPr>
          <w:rFonts w:ascii="Times New Roman" w:hAnsi="Times New Roman" w:cs="Times New Roman"/>
          <w:sz w:val="24"/>
          <w:szCs w:val="24"/>
        </w:rPr>
        <w:t>6</w:t>
      </w:r>
      <w:r w:rsidRPr="00F54177">
        <w:rPr>
          <w:rFonts w:ascii="Times New Roman" w:hAnsi="Times New Roman" w:cs="Times New Roman"/>
          <w:sz w:val="24"/>
          <w:szCs w:val="24"/>
        </w:rPr>
        <w:t xml:space="preserve"> ust. 1 niniejszej umowy. </w:t>
      </w:r>
    </w:p>
    <w:p w14:paraId="4B0F9437" w14:textId="4EA5BA24" w:rsidR="00614DBE" w:rsidRPr="00F54177" w:rsidRDefault="00614DBE">
      <w:pPr>
        <w:widowControl w:val="0"/>
        <w:numPr>
          <w:ilvl w:val="0"/>
          <w:numId w:val="13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W przypadku, o którym mowa w ust. 9, jeżeli termin zapłaty wynagrodzenia jest dłuższy niż określony w ust. 3, Zamawiający informuje o tym Wykonawcę i wzywa go do doprowadzenia do zmiany tej umowy pod rygorem wystąpienia o zapłatę kary umownej</w:t>
      </w:r>
      <w:r w:rsidR="00F84BB8">
        <w:rPr>
          <w:rFonts w:ascii="Times New Roman" w:hAnsi="Times New Roman" w:cs="Times New Roman"/>
          <w:sz w:val="24"/>
          <w:szCs w:val="24"/>
        </w:rPr>
        <w:t>, o</w:t>
      </w:r>
      <w:r w:rsidR="004441EB">
        <w:rPr>
          <w:rFonts w:ascii="Times New Roman" w:hAnsi="Times New Roman" w:cs="Times New Roman"/>
          <w:sz w:val="24"/>
          <w:szCs w:val="24"/>
        </w:rPr>
        <w:t> </w:t>
      </w:r>
      <w:r w:rsidR="00F84BB8">
        <w:rPr>
          <w:rFonts w:ascii="Times New Roman" w:hAnsi="Times New Roman" w:cs="Times New Roman"/>
          <w:sz w:val="24"/>
          <w:szCs w:val="24"/>
        </w:rPr>
        <w:t>której mowa w</w:t>
      </w:r>
      <w:r w:rsidRPr="00F54177">
        <w:rPr>
          <w:rFonts w:ascii="Times New Roman" w:hAnsi="Times New Roman" w:cs="Times New Roman"/>
          <w:sz w:val="24"/>
          <w:szCs w:val="24"/>
        </w:rPr>
        <w:t xml:space="preserve"> </w:t>
      </w:r>
      <w:r w:rsidR="00F84BB8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§</w:t>
      </w:r>
      <w:r w:rsidR="00F84BB8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12</w:t>
      </w:r>
      <w:r w:rsidR="005F407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F84BB8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ust. 1 pkt. 4</w:t>
      </w:r>
    </w:p>
    <w:p w14:paraId="2FB5CE8F" w14:textId="77777777" w:rsidR="00614DBE" w:rsidRPr="00F54177" w:rsidRDefault="00614DBE">
      <w:pPr>
        <w:widowControl w:val="0"/>
        <w:numPr>
          <w:ilvl w:val="0"/>
          <w:numId w:val="13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 xml:space="preserve">Przepisy ust. 3-11 stosuje się odpowiednio do zmian tej umowy o podwykonawstwo. </w:t>
      </w:r>
    </w:p>
    <w:p w14:paraId="4D1634AB" w14:textId="77777777" w:rsidR="00C15907" w:rsidRPr="00F54177" w:rsidRDefault="00C15907" w:rsidP="00843661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x-none" w:eastAsia="pl-PL"/>
        </w:rPr>
      </w:pPr>
    </w:p>
    <w:p w14:paraId="39BCE3D5" w14:textId="2AF13A8E" w:rsidR="00614DBE" w:rsidRDefault="00C05DD4" w:rsidP="00843661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 w:rsidR="005E40DD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10</w:t>
      </w:r>
      <w:r w:rsidR="00034A0E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Zmiany w umowie</w:t>
      </w:r>
    </w:p>
    <w:p w14:paraId="6918E2F6" w14:textId="77777777" w:rsidR="005E5A61" w:rsidRPr="005E5A61" w:rsidRDefault="005E5A61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pacing w:val="-21"/>
          <w:sz w:val="24"/>
          <w:szCs w:val="24"/>
        </w:rPr>
      </w:pPr>
      <w:r w:rsidRPr="005E5A61">
        <w:rPr>
          <w:rFonts w:ascii="Times New Roman" w:hAnsi="Times New Roman" w:cs="Times New Roman"/>
          <w:color w:val="000000" w:themeColor="text1"/>
          <w:sz w:val="24"/>
          <w:szCs w:val="24"/>
        </w:rPr>
        <w:t>Zakazuje się zmian postanowień zawartej umowy w stosunku do treści oferty, na podstawie, której dokonano wyboru Wykonawcy, z zastrzeżeniem postanowień ust. 2.</w:t>
      </w:r>
    </w:p>
    <w:p w14:paraId="7AC7F432" w14:textId="77777777" w:rsidR="005E5A61" w:rsidRPr="005E5A61" w:rsidRDefault="005E5A61">
      <w:pPr>
        <w:numPr>
          <w:ilvl w:val="0"/>
          <w:numId w:val="23"/>
        </w:numPr>
        <w:tabs>
          <w:tab w:val="left" w:pos="284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5E5A61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5E5A61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 xml:space="preserve">rzewiduje się zmiany zawartej umowy w zakresie wysokości wynagrodzenia, </w:t>
      </w:r>
      <w:r w:rsidRPr="005E5A61">
        <w:rPr>
          <w:rFonts w:ascii="Times New Roman" w:hAnsi="Times New Roman"/>
          <w:color w:val="000000" w:themeColor="text1"/>
          <w:sz w:val="24"/>
          <w:szCs w:val="24"/>
        </w:rPr>
        <w:t xml:space="preserve">jeżeli zmiany te będą miały wpływ na koszty wykonania zamówienia przez Wykonawcę: </w:t>
      </w:r>
    </w:p>
    <w:p w14:paraId="63F01387" w14:textId="77777777" w:rsidR="005E5A61" w:rsidRPr="005E5A61" w:rsidRDefault="005E5A61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5A61">
        <w:rPr>
          <w:rFonts w:ascii="Times New Roman" w:hAnsi="Times New Roman"/>
          <w:color w:val="000000" w:themeColor="text1"/>
          <w:sz w:val="24"/>
          <w:szCs w:val="24"/>
        </w:rPr>
        <w:t>w przypadku zmiany ustawowej wysokości należnego podatku VAT oraz podatku akcyzowego,</w:t>
      </w:r>
    </w:p>
    <w:p w14:paraId="0C2A1B81" w14:textId="04E32B27" w:rsidR="005E5A61" w:rsidRPr="005E5A61" w:rsidRDefault="005E5A61">
      <w:pPr>
        <w:numPr>
          <w:ilvl w:val="0"/>
          <w:numId w:val="24"/>
        </w:numPr>
        <w:tabs>
          <w:tab w:val="left" w:pos="284"/>
        </w:tabs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5A61">
        <w:rPr>
          <w:rFonts w:ascii="Times New Roman" w:hAnsi="Times New Roman"/>
          <w:color w:val="000000" w:themeColor="text1"/>
          <w:sz w:val="24"/>
          <w:szCs w:val="24"/>
        </w:rPr>
        <w:t>zmiany minimalnego wynagrodzenia za pracę albo wysokości minimalnej stawki godzinowej, ustalonych na podstawie ustawy z dn. 10 października 2002 r. o</w:t>
      </w:r>
      <w:r w:rsidR="004441EB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5E5A61">
        <w:rPr>
          <w:rFonts w:ascii="Times New Roman" w:hAnsi="Times New Roman"/>
          <w:color w:val="000000" w:themeColor="text1"/>
          <w:sz w:val="24"/>
          <w:szCs w:val="24"/>
        </w:rPr>
        <w:t xml:space="preserve">minimalnym wynagrodzeniu za pracę, </w:t>
      </w:r>
    </w:p>
    <w:p w14:paraId="466DE833" w14:textId="77777777" w:rsidR="005E5A61" w:rsidRPr="005E5A61" w:rsidRDefault="005E5A61">
      <w:pPr>
        <w:numPr>
          <w:ilvl w:val="0"/>
          <w:numId w:val="24"/>
        </w:numPr>
        <w:tabs>
          <w:tab w:val="left" w:pos="284"/>
        </w:tabs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5A61">
        <w:rPr>
          <w:rFonts w:ascii="Times New Roman" w:hAnsi="Times New Roman"/>
          <w:color w:val="000000" w:themeColor="text1"/>
          <w:sz w:val="24"/>
          <w:szCs w:val="24"/>
        </w:rPr>
        <w:t xml:space="preserve">zmiany zasad podlegania ubezpieczeniom społecznym lub ubezpieczeniu zdrowotnemu lub wysokości stawki składki na ubezpieczenia społeczne lub zdrowotne, </w:t>
      </w:r>
    </w:p>
    <w:p w14:paraId="0171B92F" w14:textId="77777777" w:rsidR="005E5A61" w:rsidRPr="005E5A61" w:rsidRDefault="005E5A61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5A61">
        <w:rPr>
          <w:rFonts w:ascii="Times New Roman" w:hAnsi="Times New Roman"/>
          <w:color w:val="000000" w:themeColor="text1"/>
          <w:sz w:val="24"/>
          <w:szCs w:val="24"/>
        </w:rPr>
        <w:t xml:space="preserve">zmiany zasad gromadzenia i wysokości wpłat do pracowniczych planów kapitałowych, o których mowa w ustawie z dn. 4 października 2018 r. o pracowniczych planach kapitałowych (Dz.U. z 2024 r .poz. 427). </w:t>
      </w:r>
    </w:p>
    <w:p w14:paraId="02D9EC96" w14:textId="77777777" w:rsidR="005E5A61" w:rsidRPr="005E5A61" w:rsidRDefault="005E5A61">
      <w:pPr>
        <w:numPr>
          <w:ilvl w:val="0"/>
          <w:numId w:val="23"/>
        </w:numPr>
        <w:tabs>
          <w:tab w:val="left" w:pos="284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5A61">
        <w:rPr>
          <w:rFonts w:ascii="Times New Roman" w:hAnsi="Times New Roman"/>
          <w:color w:val="000000" w:themeColor="text1"/>
          <w:sz w:val="24"/>
          <w:szCs w:val="24"/>
        </w:rPr>
        <w:t xml:space="preserve">Przewiduje się zmianę do umowy w zakresie wynagrodzenia w przypadku: </w:t>
      </w:r>
    </w:p>
    <w:p w14:paraId="7D55E5EB" w14:textId="53C80BCD" w:rsidR="005E5A61" w:rsidRPr="005E5A61" w:rsidRDefault="005E5A61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5A61">
        <w:rPr>
          <w:rFonts w:ascii="Times New Roman" w:hAnsi="Times New Roman"/>
          <w:color w:val="000000" w:themeColor="text1"/>
          <w:sz w:val="24"/>
          <w:szCs w:val="24"/>
        </w:rPr>
        <w:t>zmiany poziomu cen materiałów lub kosztów związanych z realizacja zamówienia, wynikająca z kwartalnego wskaźnika cen towarów i usług konsumpcyjnych ogłaszanego w komunikacie Prezesa Głównego Urzędu Statystycznego, w sytuacji gdy zmiana przekroczy 10% porównując średnie ceny z dnia złożenia oferty, do średnich cen aktualnych w dniu złożenia wniosku. Przez zmianę ceny materiałów lub kosztów rozumie się wzrost odpowiednio cen lub kosztów, jak również obniżenie, względem ceny lub kosztu przyjętych w celu ustalenia wynagrodzenia Wykonawcy zawartego w</w:t>
      </w:r>
      <w:r w:rsidR="004441EB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5E5A61">
        <w:rPr>
          <w:rFonts w:ascii="Times New Roman" w:hAnsi="Times New Roman"/>
          <w:color w:val="000000" w:themeColor="text1"/>
          <w:sz w:val="24"/>
          <w:szCs w:val="24"/>
        </w:rPr>
        <w:t>ofercie. Zmiana wynagrodzenia Wykonawcy z tytułu zmiany ceny materiałów lub kosztów może nastąpić raz na kwartał, przy czym pierwsza zmiana może nastąpić nie wcześniej niż po 6 miesiącach od zawarcia niniejszej umowy,</w:t>
      </w:r>
    </w:p>
    <w:p w14:paraId="6362733F" w14:textId="77777777" w:rsidR="005E5A61" w:rsidRPr="005E5A61" w:rsidRDefault="005E5A61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5A61">
        <w:rPr>
          <w:rFonts w:ascii="Times New Roman" w:hAnsi="Times New Roman"/>
          <w:color w:val="000000" w:themeColor="text1"/>
          <w:sz w:val="24"/>
          <w:szCs w:val="24"/>
        </w:rPr>
        <w:t xml:space="preserve">Zamawiający określa maksymalną wartość zmiany wynagrodzenia na 10% wartości brutto umowy. </w:t>
      </w:r>
    </w:p>
    <w:p w14:paraId="5D814B37" w14:textId="77777777" w:rsidR="005E5A61" w:rsidRPr="005E5A61" w:rsidRDefault="005E5A61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4" w:lineRule="exact"/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</w:pPr>
      <w:r w:rsidRPr="005E5A61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Warunkiem wprowadzenia zmian zawartej umowy jest sporządzenie </w:t>
      </w:r>
      <w:r w:rsidRPr="005E5A61">
        <w:rPr>
          <w:rFonts w:ascii="Times New Roman" w:hAnsi="Times New Roman" w:cs="Times New Roman"/>
          <w:color w:val="000000" w:themeColor="text1"/>
          <w:sz w:val="24"/>
          <w:szCs w:val="24"/>
        </w:rPr>
        <w:t>aneksu zmieniającego niniejszą umowę.</w:t>
      </w:r>
    </w:p>
    <w:p w14:paraId="442F55FF" w14:textId="5BFF49E4" w:rsidR="005E5A61" w:rsidRPr="005E5A61" w:rsidRDefault="005E5A61">
      <w:pPr>
        <w:pStyle w:val="Akapitzlist"/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4" w:lineRule="exact"/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5A6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Termin powiadomienia o konieczności wprowadzenia zmian w zawartej umowie nie może nastąpić później niż 3 dni od zaistnienia okoliczności uzasadniających zmiany w umowie.</w:t>
      </w:r>
    </w:p>
    <w:p w14:paraId="6702E962" w14:textId="77777777" w:rsidR="005E5A61" w:rsidRDefault="005E5A61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4" w:lineRule="exact"/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5A61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Wszelkie zmiany i uzupełnienia treści umowy muszą mieć formę pisemną pod rygorem </w:t>
      </w:r>
      <w:r w:rsidRPr="005E5A61">
        <w:rPr>
          <w:rFonts w:ascii="Times New Roman" w:hAnsi="Times New Roman" w:cs="Times New Roman"/>
          <w:color w:val="000000" w:themeColor="text1"/>
          <w:sz w:val="24"/>
          <w:szCs w:val="24"/>
        </w:rPr>
        <w:t>nieważności Wykonawca nie może powierzyć bez pisemnej zgody Zamawiającego realizacji całości umowy lub części przedmiotu umowy osobie trzeciej.</w:t>
      </w:r>
    </w:p>
    <w:p w14:paraId="3AFA1BC4" w14:textId="4834E8B8" w:rsidR="00F84BB8" w:rsidRPr="00F84BB8" w:rsidRDefault="00F84BB8">
      <w:pPr>
        <w:pStyle w:val="Akapitzlist"/>
        <w:numPr>
          <w:ilvl w:val="0"/>
          <w:numId w:val="23"/>
        </w:numPr>
        <w:tabs>
          <w:tab w:val="left" w:pos="28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84BB8">
        <w:rPr>
          <w:rFonts w:ascii="Times New Roman" w:hAnsi="Times New Roman" w:cs="Times New Roman"/>
          <w:sz w:val="24"/>
          <w:szCs w:val="24"/>
          <w:lang w:eastAsia="pl-PL"/>
        </w:rPr>
        <w:t xml:space="preserve">Wykonawca, którego wynagrodzenie zostało zmienione zgodnie z ust. </w:t>
      </w:r>
      <w:r>
        <w:rPr>
          <w:rFonts w:ascii="Times New Roman" w:hAnsi="Times New Roman" w:cs="Times New Roman"/>
          <w:sz w:val="24"/>
          <w:szCs w:val="24"/>
          <w:lang w:eastAsia="pl-PL"/>
        </w:rPr>
        <w:t>2</w:t>
      </w:r>
      <w:r w:rsidRPr="00F84BB8">
        <w:rPr>
          <w:rFonts w:ascii="Times New Roman" w:hAnsi="Times New Roman" w:cs="Times New Roman"/>
          <w:sz w:val="24"/>
          <w:szCs w:val="24"/>
          <w:lang w:eastAsia="pl-PL"/>
        </w:rPr>
        <w:t>-3,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552C968F" w14:textId="45819211" w:rsidR="00F84BB8" w:rsidRPr="00F84BB8" w:rsidRDefault="00F84BB8">
      <w:pPr>
        <w:pStyle w:val="Akapitzlist"/>
        <w:numPr>
          <w:ilvl w:val="1"/>
          <w:numId w:val="3"/>
        </w:numPr>
        <w:tabs>
          <w:tab w:val="left" w:pos="284"/>
        </w:tabs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  <w:lang w:eastAsia="pl-PL"/>
        </w:rPr>
      </w:pPr>
      <w:r w:rsidRPr="00F84BB8">
        <w:rPr>
          <w:rFonts w:ascii="Times New Roman" w:hAnsi="Times New Roman" w:cs="Times New Roman"/>
          <w:sz w:val="24"/>
          <w:szCs w:val="24"/>
          <w:lang w:eastAsia="pl-PL"/>
        </w:rPr>
        <w:t>przedmiotem umowy są roboty budowlane, dostawy lub usługi;</w:t>
      </w:r>
    </w:p>
    <w:p w14:paraId="53B64909" w14:textId="4119D9A6" w:rsidR="00F84BB8" w:rsidRPr="00F84BB8" w:rsidRDefault="00F84BB8">
      <w:pPr>
        <w:pStyle w:val="Akapitzlist"/>
        <w:numPr>
          <w:ilvl w:val="1"/>
          <w:numId w:val="3"/>
        </w:numPr>
        <w:tabs>
          <w:tab w:val="left" w:pos="284"/>
        </w:tabs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  <w:lang w:eastAsia="pl-PL"/>
        </w:rPr>
      </w:pPr>
      <w:r w:rsidRPr="00F84BB8">
        <w:rPr>
          <w:rFonts w:ascii="Times New Roman" w:hAnsi="Times New Roman" w:cs="Times New Roman"/>
          <w:sz w:val="24"/>
          <w:szCs w:val="24"/>
          <w:lang w:eastAsia="pl-PL"/>
        </w:rPr>
        <w:t>okres obowiązywania umowy przekracza 6 miesięcy.</w:t>
      </w:r>
    </w:p>
    <w:p w14:paraId="0EA8C5FF" w14:textId="77777777" w:rsidR="005E5A61" w:rsidRDefault="005E5A61" w:rsidP="00843661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14:paraId="5C57BF18" w14:textId="5238A4E1" w:rsidR="00034A0E" w:rsidRPr="00F54177" w:rsidRDefault="00C05DD4" w:rsidP="00843661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pacing w:val="-1"/>
          <w:sz w:val="24"/>
          <w:szCs w:val="24"/>
          <w:lang w:eastAsia="ar-SA"/>
        </w:rPr>
      </w:pPr>
      <w:r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 w:rsidR="005E40DD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11</w:t>
      </w:r>
      <w:r w:rsidR="00034A0E" w:rsidRPr="00F54177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034A0E" w:rsidRPr="00F54177">
        <w:rPr>
          <w:rFonts w:ascii="Times New Roman" w:hAnsi="Times New Roman" w:cs="Times New Roman"/>
          <w:b/>
          <w:spacing w:val="-1"/>
          <w:sz w:val="24"/>
          <w:szCs w:val="24"/>
          <w:lang w:eastAsia="ar-SA"/>
        </w:rPr>
        <w:t>Odstąpienie od umowy</w:t>
      </w:r>
    </w:p>
    <w:p w14:paraId="39C0D79A" w14:textId="10331A76" w:rsidR="007A3252" w:rsidRDefault="00034A0E">
      <w:pPr>
        <w:pStyle w:val="Akapitzlist"/>
        <w:numPr>
          <w:ilvl w:val="3"/>
          <w:numId w:val="6"/>
        </w:numPr>
        <w:shd w:val="clear" w:color="auto" w:fill="FFFFFF"/>
        <w:tabs>
          <w:tab w:val="clear" w:pos="2880"/>
          <w:tab w:val="num" w:pos="284"/>
          <w:tab w:val="left" w:pos="4662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43661">
        <w:rPr>
          <w:rFonts w:ascii="Times New Roman" w:hAnsi="Times New Roman" w:cs="Times New Roman"/>
          <w:sz w:val="24"/>
          <w:szCs w:val="24"/>
          <w:lang w:eastAsia="ar-SA"/>
        </w:rPr>
        <w:t>Zamawiającemu przysługuje prawo do odstąpienia od umowy w przypadkach</w:t>
      </w:r>
      <w:r w:rsidR="005F407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843661">
        <w:rPr>
          <w:rFonts w:ascii="Times New Roman" w:hAnsi="Times New Roman" w:cs="Times New Roman"/>
          <w:sz w:val="24"/>
          <w:szCs w:val="24"/>
          <w:lang w:eastAsia="ar-SA"/>
        </w:rPr>
        <w:t>określonych w kodeksie cywilnym, a także w szczególności, gdy:</w:t>
      </w:r>
    </w:p>
    <w:p w14:paraId="566BD04A" w14:textId="0BB85814" w:rsidR="007A3252" w:rsidRDefault="00034A0E">
      <w:pPr>
        <w:pStyle w:val="Akapitzlist"/>
        <w:numPr>
          <w:ilvl w:val="0"/>
          <w:numId w:val="27"/>
        </w:numPr>
        <w:shd w:val="clear" w:color="auto" w:fill="FFFFFF"/>
        <w:tabs>
          <w:tab w:val="num" w:pos="284"/>
          <w:tab w:val="left" w:pos="4662"/>
        </w:tabs>
        <w:suppressAutoHyphens/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A3252">
        <w:rPr>
          <w:rFonts w:ascii="Times New Roman" w:hAnsi="Times New Roman" w:cs="Times New Roman"/>
          <w:sz w:val="24"/>
          <w:szCs w:val="24"/>
          <w:lang w:eastAsia="ar-SA"/>
        </w:rPr>
        <w:t>wystąpi istotna zmiana okoliczności powodująca, że wykonanie umowy nie leży w</w:t>
      </w:r>
      <w:r w:rsidR="005F4079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7A3252">
        <w:rPr>
          <w:rFonts w:ascii="Times New Roman" w:hAnsi="Times New Roman" w:cs="Times New Roman"/>
          <w:sz w:val="24"/>
          <w:szCs w:val="24"/>
          <w:lang w:eastAsia="ar-SA"/>
        </w:rPr>
        <w:t>interesie publicznym, czego nie można było przewidzieć w chwili zawarcia umowy i</w:t>
      </w:r>
      <w:r w:rsidR="005F4079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7A3252">
        <w:rPr>
          <w:rFonts w:ascii="Times New Roman" w:hAnsi="Times New Roman" w:cs="Times New Roman"/>
          <w:sz w:val="24"/>
          <w:szCs w:val="24"/>
          <w:lang w:eastAsia="ar-SA"/>
        </w:rPr>
        <w:t>Zamawiający odstąpił od umowy w terminie 14 dni od powzięcia wiadomości o</w:t>
      </w:r>
      <w:r w:rsidR="005F4079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7A3252">
        <w:rPr>
          <w:rFonts w:ascii="Times New Roman" w:hAnsi="Times New Roman" w:cs="Times New Roman"/>
          <w:sz w:val="24"/>
          <w:szCs w:val="24"/>
          <w:lang w:eastAsia="ar-SA"/>
        </w:rPr>
        <w:t>powyższych okolicznościach. W takim przypadku Wykonawca może żądać jedynie wynagrodzenia należnego mu z tytułu wykonania części umowy,</w:t>
      </w:r>
    </w:p>
    <w:p w14:paraId="4A52DC3E" w14:textId="08EF1100" w:rsidR="00034A0E" w:rsidRPr="007A3252" w:rsidRDefault="00034A0E">
      <w:pPr>
        <w:pStyle w:val="Akapitzlist"/>
        <w:numPr>
          <w:ilvl w:val="0"/>
          <w:numId w:val="27"/>
        </w:numPr>
        <w:shd w:val="clear" w:color="auto" w:fill="FFFFFF"/>
        <w:tabs>
          <w:tab w:val="num" w:pos="284"/>
          <w:tab w:val="left" w:pos="4662"/>
        </w:tabs>
        <w:suppressAutoHyphens/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A3252">
        <w:rPr>
          <w:rFonts w:ascii="Times New Roman" w:hAnsi="Times New Roman" w:cs="Times New Roman"/>
          <w:sz w:val="24"/>
          <w:szCs w:val="24"/>
          <w:lang w:eastAsia="ar-SA"/>
        </w:rPr>
        <w:t>Wykonawca przerwał realizację</w:t>
      </w:r>
      <w:r w:rsidR="00F84BB8" w:rsidRPr="007A3252">
        <w:rPr>
          <w:rFonts w:ascii="Times New Roman" w:hAnsi="Times New Roman" w:cs="Times New Roman"/>
          <w:sz w:val="24"/>
          <w:szCs w:val="24"/>
          <w:lang w:eastAsia="ar-SA"/>
        </w:rPr>
        <w:t xml:space="preserve"> usługi </w:t>
      </w:r>
      <w:r w:rsidRPr="007A3252">
        <w:rPr>
          <w:rFonts w:ascii="Times New Roman" w:hAnsi="Times New Roman" w:cs="Times New Roman"/>
          <w:sz w:val="24"/>
          <w:szCs w:val="24"/>
          <w:lang w:eastAsia="ar-SA"/>
        </w:rPr>
        <w:t>i przerwa ta trwa dłużej niż 14 dni.</w:t>
      </w:r>
    </w:p>
    <w:p w14:paraId="67D80A4B" w14:textId="598F77EB" w:rsidR="00034A0E" w:rsidRPr="007A3252" w:rsidRDefault="00034A0E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num" w:pos="284"/>
          <w:tab w:val="left" w:pos="4662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pacing w:val="-18"/>
          <w:sz w:val="24"/>
          <w:szCs w:val="24"/>
          <w:lang w:eastAsia="ar-SA"/>
        </w:rPr>
      </w:pPr>
      <w:r w:rsidRPr="007A3252">
        <w:rPr>
          <w:rFonts w:ascii="Times New Roman" w:hAnsi="Times New Roman" w:cs="Times New Roman"/>
          <w:sz w:val="24"/>
          <w:szCs w:val="24"/>
          <w:lang w:eastAsia="ar-SA"/>
        </w:rPr>
        <w:t>Odstąpienie od umowy, o którym mowa w ust 1, powinno nastąpić - pod rygorem nieważności - w formie pisemnej i powinno zawierać uzasadnienie.</w:t>
      </w:r>
    </w:p>
    <w:p w14:paraId="77973F46" w14:textId="77777777" w:rsidR="007A3252" w:rsidRPr="007A3252" w:rsidRDefault="00034A0E">
      <w:pPr>
        <w:widowControl w:val="0"/>
        <w:numPr>
          <w:ilvl w:val="0"/>
          <w:numId w:val="7"/>
        </w:numPr>
        <w:shd w:val="clear" w:color="auto" w:fill="FFFFFF"/>
        <w:tabs>
          <w:tab w:val="num" w:pos="284"/>
          <w:tab w:val="left" w:pos="4662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pacing w:val="-17"/>
          <w:sz w:val="24"/>
          <w:szCs w:val="24"/>
          <w:lang w:eastAsia="ar-SA"/>
        </w:rPr>
      </w:pPr>
      <w:r w:rsidRPr="00F54177">
        <w:rPr>
          <w:rFonts w:ascii="Times New Roman" w:hAnsi="Times New Roman" w:cs="Times New Roman"/>
          <w:sz w:val="24"/>
          <w:szCs w:val="24"/>
          <w:lang w:eastAsia="ar-SA"/>
        </w:rPr>
        <w:t>W wypadku odstąpienia od umowy Wykonawcę oraz Zamawiającego obciążają następujące obowiązki szczegółowe:</w:t>
      </w:r>
    </w:p>
    <w:p w14:paraId="728B2265" w14:textId="77777777" w:rsidR="007A3252" w:rsidRPr="007A3252" w:rsidRDefault="007A3252">
      <w:pPr>
        <w:pStyle w:val="Akapitzlist"/>
        <w:widowControl w:val="0"/>
        <w:numPr>
          <w:ilvl w:val="1"/>
          <w:numId w:val="24"/>
        </w:numPr>
        <w:shd w:val="clear" w:color="auto" w:fill="FFFFFF"/>
        <w:tabs>
          <w:tab w:val="left" w:pos="4662"/>
        </w:tabs>
        <w:suppressAutoHyphens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spacing w:val="-17"/>
          <w:sz w:val="24"/>
          <w:szCs w:val="24"/>
          <w:lang w:eastAsia="ar-SA"/>
        </w:rPr>
      </w:pPr>
      <w:r w:rsidRPr="007A3252">
        <w:rPr>
          <w:rFonts w:ascii="Times New Roman" w:hAnsi="Times New Roman" w:cs="Times New Roman"/>
          <w:sz w:val="24"/>
          <w:szCs w:val="24"/>
          <w:lang w:eastAsia="ar-SA"/>
        </w:rPr>
        <w:t>w terminie 5 dni od daty odstąpienia od umowy Wykonawca przy udziale Zamawiającego sporządzi szczegółowy protokół inwentaryzacji usługi w toku według stanu na dzień odstąpienia,</w:t>
      </w:r>
    </w:p>
    <w:p w14:paraId="01C73608" w14:textId="77777777" w:rsidR="007A3252" w:rsidRPr="007A3252" w:rsidRDefault="007A3252">
      <w:pPr>
        <w:pStyle w:val="Akapitzlist"/>
        <w:widowControl w:val="0"/>
        <w:numPr>
          <w:ilvl w:val="1"/>
          <w:numId w:val="24"/>
        </w:numPr>
        <w:shd w:val="clear" w:color="auto" w:fill="FFFFFF"/>
        <w:tabs>
          <w:tab w:val="left" w:pos="4662"/>
        </w:tabs>
        <w:suppressAutoHyphens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spacing w:val="-17"/>
          <w:sz w:val="24"/>
          <w:szCs w:val="24"/>
          <w:lang w:eastAsia="ar-SA"/>
        </w:rPr>
      </w:pPr>
      <w:r w:rsidRPr="007A3252">
        <w:rPr>
          <w:rFonts w:ascii="Times New Roman" w:hAnsi="Times New Roman" w:cs="Times New Roman"/>
          <w:sz w:val="24"/>
          <w:szCs w:val="24"/>
          <w:lang w:eastAsia="ar-SA"/>
        </w:rPr>
        <w:t>Wykonawca zabezpieczy przerwana usługę w zakresie obustronnie uzgodnionym,</w:t>
      </w:r>
    </w:p>
    <w:p w14:paraId="51F9874A" w14:textId="69EE9B43" w:rsidR="007A3252" w:rsidRPr="007A3252" w:rsidRDefault="007A3252">
      <w:pPr>
        <w:pStyle w:val="Akapitzlist"/>
        <w:widowControl w:val="0"/>
        <w:numPr>
          <w:ilvl w:val="1"/>
          <w:numId w:val="24"/>
        </w:numPr>
        <w:shd w:val="clear" w:color="auto" w:fill="FFFFFF"/>
        <w:tabs>
          <w:tab w:val="left" w:pos="4662"/>
        </w:tabs>
        <w:suppressAutoHyphens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spacing w:val="-17"/>
          <w:sz w:val="24"/>
          <w:szCs w:val="24"/>
          <w:lang w:eastAsia="ar-SA"/>
        </w:rPr>
      </w:pPr>
      <w:r w:rsidRPr="007A3252">
        <w:rPr>
          <w:rFonts w:ascii="Times New Roman" w:hAnsi="Times New Roman" w:cs="Times New Roman"/>
          <w:spacing w:val="-1"/>
          <w:sz w:val="24"/>
          <w:szCs w:val="24"/>
          <w:lang w:eastAsia="ar-SA"/>
        </w:rPr>
        <w:t xml:space="preserve">Wykonawca zgłosi Zamawiającemu wniosek o dokonanie odbioru usług przerwanych </w:t>
      </w:r>
      <w:r w:rsidRPr="007A3252">
        <w:rPr>
          <w:rFonts w:ascii="Times New Roman" w:hAnsi="Times New Roman" w:cs="Times New Roman"/>
          <w:sz w:val="24"/>
          <w:szCs w:val="24"/>
          <w:lang w:eastAsia="ar-SA"/>
        </w:rPr>
        <w:t xml:space="preserve">niezwłocznie. </w:t>
      </w:r>
    </w:p>
    <w:p w14:paraId="504E1392" w14:textId="77777777" w:rsidR="007A3252" w:rsidRDefault="007A3252" w:rsidP="007A3252">
      <w:pPr>
        <w:widowControl w:val="0"/>
        <w:shd w:val="clear" w:color="auto" w:fill="FFFFFF"/>
        <w:tabs>
          <w:tab w:val="left" w:pos="4662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pacing w:val="-17"/>
          <w:sz w:val="24"/>
          <w:szCs w:val="24"/>
          <w:lang w:eastAsia="ar-SA"/>
        </w:rPr>
      </w:pPr>
    </w:p>
    <w:p w14:paraId="1068C9F7" w14:textId="4126E8DC" w:rsidR="00C05DD4" w:rsidRPr="00F54177" w:rsidRDefault="00C05DD4" w:rsidP="00843661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bookmarkStart w:id="3" w:name="_Hlk180667401"/>
      <w:r w:rsidRPr="00F54177">
        <w:rPr>
          <w:rFonts w:ascii="Times New Roman" w:hAnsi="Times New Roman" w:cs="Times New Roman"/>
          <w:b/>
          <w:sz w:val="24"/>
          <w:szCs w:val="24"/>
          <w:lang w:eastAsia="pl-PL"/>
        </w:rPr>
        <w:t>§</w:t>
      </w:r>
      <w:bookmarkEnd w:id="3"/>
      <w:r w:rsidRPr="00F54177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0C3E38" w:rsidRPr="00F54177">
        <w:rPr>
          <w:rFonts w:ascii="Times New Roman" w:hAnsi="Times New Roman" w:cs="Times New Roman"/>
          <w:b/>
          <w:sz w:val="24"/>
          <w:szCs w:val="24"/>
          <w:lang w:eastAsia="pl-PL"/>
        </w:rPr>
        <w:t>1</w:t>
      </w:r>
      <w:r w:rsidR="005E40DD" w:rsidRPr="00F54177">
        <w:rPr>
          <w:rFonts w:ascii="Times New Roman" w:hAnsi="Times New Roman" w:cs="Times New Roman"/>
          <w:b/>
          <w:sz w:val="24"/>
          <w:szCs w:val="24"/>
          <w:lang w:eastAsia="pl-PL"/>
        </w:rPr>
        <w:t>2</w:t>
      </w:r>
      <w:r w:rsidR="00034A0E" w:rsidRPr="00F54177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C05402">
        <w:rPr>
          <w:rFonts w:ascii="Times New Roman" w:hAnsi="Times New Roman" w:cs="Times New Roman"/>
          <w:b/>
          <w:sz w:val="24"/>
          <w:szCs w:val="24"/>
          <w:lang w:eastAsia="pl-PL"/>
        </w:rPr>
        <w:t>K</w:t>
      </w:r>
      <w:r w:rsidR="00034A0E" w:rsidRPr="00F54177">
        <w:rPr>
          <w:rFonts w:ascii="Times New Roman" w:hAnsi="Times New Roman" w:cs="Times New Roman"/>
          <w:b/>
          <w:sz w:val="24"/>
          <w:szCs w:val="24"/>
          <w:lang w:eastAsia="pl-PL"/>
        </w:rPr>
        <w:t>ary umowne</w:t>
      </w:r>
    </w:p>
    <w:p w14:paraId="389E329B" w14:textId="77777777" w:rsidR="00C30D3B" w:rsidRPr="00F54177" w:rsidRDefault="00C30D3B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num" w:pos="284"/>
          <w:tab w:val="left" w:pos="4662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4177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Wykonawca zapłaci Zamawiającemu kary umowne:</w:t>
      </w:r>
    </w:p>
    <w:p w14:paraId="2808359C" w14:textId="73207953" w:rsidR="00C30D3B" w:rsidRPr="00F54177" w:rsidRDefault="00C30D3B">
      <w:pPr>
        <w:numPr>
          <w:ilvl w:val="0"/>
          <w:numId w:val="5"/>
        </w:numPr>
        <w:shd w:val="clear" w:color="auto" w:fill="FFFFFF"/>
        <w:tabs>
          <w:tab w:val="num" w:pos="709"/>
          <w:tab w:val="left" w:pos="4662"/>
        </w:tabs>
        <w:spacing w:after="160" w:line="240" w:lineRule="auto"/>
        <w:ind w:left="709" w:hanging="284"/>
        <w:contextualSpacing/>
        <w:jc w:val="both"/>
        <w:rPr>
          <w:rFonts w:ascii="Times New Roman" w:hAnsi="Times New Roman" w:cs="Times New Roman"/>
          <w:color w:val="000000" w:themeColor="text1"/>
          <w:spacing w:val="-19"/>
          <w:sz w:val="24"/>
          <w:szCs w:val="24"/>
        </w:rPr>
      </w:pP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>w przypadku odstąpienia od umowy przez Zamawiającego z przyczyn, za które ponosi odpowiedzialność Wykonawca</w:t>
      </w:r>
      <w:r w:rsidRPr="00F541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54177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- w wysokości 10% wynagrodzenia brutto </w:t>
      </w: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określonego w § </w:t>
      </w:r>
      <w:r w:rsidR="000C3E38"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1.</w:t>
      </w:r>
    </w:p>
    <w:p w14:paraId="5DFD5838" w14:textId="55AA1983" w:rsidR="00C30D3B" w:rsidRPr="00F54177" w:rsidRDefault="00C30D3B">
      <w:pPr>
        <w:numPr>
          <w:ilvl w:val="0"/>
          <w:numId w:val="5"/>
        </w:numPr>
        <w:shd w:val="clear" w:color="auto" w:fill="FFFFFF"/>
        <w:tabs>
          <w:tab w:val="num" w:pos="709"/>
          <w:tab w:val="left" w:pos="4662"/>
        </w:tabs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color w:val="000000" w:themeColor="text1"/>
          <w:spacing w:val="-21"/>
          <w:sz w:val="24"/>
          <w:szCs w:val="24"/>
        </w:rPr>
      </w:pPr>
      <w:r w:rsidRPr="00F5417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z tytułu nie przedłożenia do zaakceptowania projektu umowy o podwykonawstwo lub projektu jej zmian </w:t>
      </w:r>
      <w:r w:rsidR="005F407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–</w:t>
      </w:r>
      <w:r w:rsidRPr="00F5417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w wysokości 300,00 zł za każdy taki przypadek,</w:t>
      </w:r>
    </w:p>
    <w:p w14:paraId="5B2E3F2C" w14:textId="77777777" w:rsidR="00C30D3B" w:rsidRPr="00F54177" w:rsidRDefault="00C30D3B">
      <w:pPr>
        <w:numPr>
          <w:ilvl w:val="0"/>
          <w:numId w:val="5"/>
        </w:numPr>
        <w:shd w:val="clear" w:color="auto" w:fill="FFFFFF"/>
        <w:tabs>
          <w:tab w:val="num" w:pos="709"/>
          <w:tab w:val="left" w:pos="4662"/>
        </w:tabs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color w:val="000000" w:themeColor="text1"/>
          <w:spacing w:val="-21"/>
          <w:sz w:val="24"/>
          <w:szCs w:val="24"/>
        </w:rPr>
      </w:pPr>
      <w:r w:rsidRPr="00F5417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 tytułu  nie przedłożenia poświadczonej za zgodność z oryginałem kopii umowy o podwykonawstwo lub jej zmiany – w wysokości 500,00 zł za każdy taki przypadek,</w:t>
      </w:r>
    </w:p>
    <w:p w14:paraId="183A6B3B" w14:textId="46EC5519" w:rsidR="00C30D3B" w:rsidRPr="00F54177" w:rsidRDefault="00C30D3B">
      <w:pPr>
        <w:numPr>
          <w:ilvl w:val="0"/>
          <w:numId w:val="5"/>
        </w:numPr>
        <w:shd w:val="clear" w:color="auto" w:fill="FFFFFF"/>
        <w:tabs>
          <w:tab w:val="num" w:pos="709"/>
          <w:tab w:val="left" w:pos="4662"/>
        </w:tabs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color w:val="000000" w:themeColor="text1"/>
          <w:spacing w:val="-21"/>
          <w:sz w:val="24"/>
          <w:szCs w:val="24"/>
        </w:rPr>
      </w:pPr>
      <w:r w:rsidRPr="00F5417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 tytułu nie wprowadzenia zmiany umowy o podwykonawstwo w zakresie terminu zapłaty – w</w:t>
      </w:r>
      <w:r w:rsidR="005F407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F5417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wysokości 800,00 zł za każdy taki przypadek,</w:t>
      </w:r>
    </w:p>
    <w:p w14:paraId="14306DA9" w14:textId="77777777" w:rsidR="00C30D3B" w:rsidRPr="00F54177" w:rsidRDefault="00C30D3B">
      <w:pPr>
        <w:numPr>
          <w:ilvl w:val="0"/>
          <w:numId w:val="5"/>
        </w:numPr>
        <w:shd w:val="clear" w:color="auto" w:fill="FFFFFF"/>
        <w:tabs>
          <w:tab w:val="num" w:pos="709"/>
          <w:tab w:val="left" w:pos="4662"/>
        </w:tabs>
        <w:spacing w:after="0" w:line="240" w:lineRule="auto"/>
        <w:ind w:left="709" w:hanging="284"/>
        <w:contextualSpacing/>
        <w:jc w:val="both"/>
        <w:rPr>
          <w:rFonts w:ascii="Times New Roman" w:eastAsia="Calibri" w:hAnsi="Times New Roman" w:cs="Times New Roman"/>
          <w:color w:val="000000" w:themeColor="text1"/>
          <w:spacing w:val="-21"/>
          <w:sz w:val="24"/>
          <w:szCs w:val="24"/>
        </w:rPr>
      </w:pPr>
      <w:r w:rsidRPr="00F5417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 tytułu niespełnienia przez Wykonawcę lub podwykonawcę wymogu zatrudnienia na podstawie umowy o pracę w trakcie realizacji przedmiotu zamówienia – w wysokości 500,00 zł za każdy taki przypadek,</w:t>
      </w:r>
    </w:p>
    <w:p w14:paraId="20EB9ADA" w14:textId="77777777" w:rsidR="00C30D3B" w:rsidRPr="00F54177" w:rsidRDefault="00C30D3B">
      <w:pPr>
        <w:numPr>
          <w:ilvl w:val="0"/>
          <w:numId w:val="5"/>
        </w:numPr>
        <w:shd w:val="clear" w:color="auto" w:fill="FFFFFF"/>
        <w:tabs>
          <w:tab w:val="num" w:pos="709"/>
          <w:tab w:val="left" w:pos="4662"/>
        </w:tabs>
        <w:spacing w:after="0" w:line="240" w:lineRule="auto"/>
        <w:ind w:left="709" w:hanging="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>z tytułu braku zapłaty wynagrodzenia należnego podwykonawcom lub dalszym podwykonawcom – w wysokości 2 000,00 zł za każdy taki przypadek,</w:t>
      </w:r>
    </w:p>
    <w:p w14:paraId="69CFFF49" w14:textId="3BD1F0F9" w:rsidR="00C30D3B" w:rsidRPr="00F54177" w:rsidRDefault="00C30D3B">
      <w:pPr>
        <w:numPr>
          <w:ilvl w:val="0"/>
          <w:numId w:val="5"/>
        </w:numPr>
        <w:shd w:val="clear" w:color="auto" w:fill="FFFFFF"/>
        <w:tabs>
          <w:tab w:val="num" w:pos="709"/>
          <w:tab w:val="left" w:pos="4662"/>
        </w:tabs>
        <w:spacing w:after="0" w:line="240" w:lineRule="auto"/>
        <w:ind w:left="709" w:hanging="284"/>
        <w:contextualSpacing/>
        <w:jc w:val="both"/>
        <w:rPr>
          <w:rFonts w:ascii="Times New Roman" w:hAnsi="Times New Roman" w:cs="Times New Roman"/>
          <w:color w:val="000000" w:themeColor="text1"/>
          <w:spacing w:val="-21"/>
          <w:sz w:val="24"/>
          <w:szCs w:val="24"/>
        </w:rPr>
      </w:pP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z tytułu nieterminowej zapłaty wynagrodzenia należnego podwykonawcom lub dalszym podwykonawcom w wysokości 100,00 zł brutto za każdy dzień zwłoki, licząc od dnia następnego po upływie terminu określonego w umowie o podwykonawstwo. </w:t>
      </w:r>
    </w:p>
    <w:p w14:paraId="730918FF" w14:textId="7B81AB21" w:rsidR="004E4750" w:rsidRPr="00F54177" w:rsidRDefault="004E4750">
      <w:pPr>
        <w:pStyle w:val="Akapitzlist"/>
        <w:numPr>
          <w:ilvl w:val="0"/>
          <w:numId w:val="10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Zamawiający będzie stosował kary umowne za każdy rozpoczęty dzień </w:t>
      </w:r>
      <w:r w:rsidR="00D26FE2" w:rsidRPr="00F54177">
        <w:rPr>
          <w:rFonts w:ascii="Times New Roman" w:hAnsi="Times New Roman" w:cs="Times New Roman"/>
          <w:bCs/>
          <w:sz w:val="24"/>
          <w:szCs w:val="24"/>
          <w:lang w:eastAsia="pl-PL"/>
        </w:rPr>
        <w:t>zwłoki</w:t>
      </w:r>
      <w:r w:rsidRPr="00F54177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w wysokości </w:t>
      </w:r>
      <w:r w:rsidR="00DB1A9E">
        <w:rPr>
          <w:rFonts w:ascii="Times New Roman" w:hAnsi="Times New Roman" w:cs="Times New Roman"/>
          <w:bCs/>
          <w:sz w:val="24"/>
          <w:szCs w:val="24"/>
          <w:lang w:eastAsia="pl-PL"/>
        </w:rPr>
        <w:t>0,5</w:t>
      </w:r>
      <w:r w:rsidRPr="00F54177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% </w:t>
      </w:r>
      <w:r w:rsidR="00DB1A9E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wynagrodzenia określonego w </w:t>
      </w:r>
      <w:r w:rsidR="00DB1A9E" w:rsidRPr="00F54177">
        <w:rPr>
          <w:rFonts w:ascii="Times New Roman" w:hAnsi="Times New Roman" w:cs="Times New Roman"/>
          <w:b/>
          <w:sz w:val="24"/>
          <w:szCs w:val="24"/>
          <w:lang w:eastAsia="pl-PL"/>
        </w:rPr>
        <w:t>§</w:t>
      </w:r>
      <w:r w:rsidR="00DB1A9E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6 ust. 2</w:t>
      </w:r>
      <w:r w:rsidRPr="00F54177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za miesiąc świadczenia usługi tj</w:t>
      </w:r>
      <w:r w:rsidR="007A3252">
        <w:rPr>
          <w:rFonts w:ascii="Times New Roman" w:hAnsi="Times New Roman" w:cs="Times New Roman"/>
          <w:bCs/>
          <w:sz w:val="24"/>
          <w:szCs w:val="24"/>
          <w:lang w:eastAsia="pl-PL"/>
        </w:rPr>
        <w:t>.</w:t>
      </w:r>
      <w:r w:rsidRPr="00F54177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od kwoty </w:t>
      </w:r>
      <w:r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………..</w:t>
      </w:r>
      <w:r w:rsidRPr="00F54177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każdorazowo za:  </w:t>
      </w:r>
    </w:p>
    <w:p w14:paraId="3F10E387" w14:textId="6A30FE5F" w:rsidR="004E4750" w:rsidRPr="007A3252" w:rsidRDefault="004E4750">
      <w:pPr>
        <w:pStyle w:val="Akapitzlist"/>
        <w:numPr>
          <w:ilvl w:val="0"/>
          <w:numId w:val="28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3252">
        <w:rPr>
          <w:rFonts w:ascii="Times New Roman" w:hAnsi="Times New Roman" w:cs="Times New Roman"/>
          <w:sz w:val="24"/>
          <w:szCs w:val="24"/>
          <w:lang w:eastAsia="pl-PL"/>
        </w:rPr>
        <w:t xml:space="preserve">usunięcie awarii </w:t>
      </w:r>
      <w:r w:rsidR="00D26FE2" w:rsidRPr="007A3252">
        <w:rPr>
          <w:rFonts w:ascii="Times New Roman" w:hAnsi="Times New Roman" w:cs="Times New Roman"/>
          <w:sz w:val="24"/>
          <w:szCs w:val="24"/>
          <w:lang w:eastAsia="pl-PL"/>
        </w:rPr>
        <w:t>za przekroczenie terminu, o którym mowa w § 1 pkt 1</w:t>
      </w:r>
      <w:r w:rsidR="00DB1A9E" w:rsidRPr="007A3252">
        <w:rPr>
          <w:rFonts w:ascii="Times New Roman" w:hAnsi="Times New Roman" w:cs="Times New Roman"/>
          <w:sz w:val="24"/>
          <w:szCs w:val="24"/>
          <w:lang w:eastAsia="pl-PL"/>
        </w:rPr>
        <w:t>3</w:t>
      </w:r>
      <w:r w:rsidR="00D26FE2" w:rsidRPr="007A3252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7A3252">
        <w:rPr>
          <w:rFonts w:ascii="Times New Roman" w:hAnsi="Times New Roman" w:cs="Times New Roman"/>
          <w:sz w:val="24"/>
          <w:szCs w:val="24"/>
          <w:lang w:eastAsia="pl-PL"/>
        </w:rPr>
        <w:t>od jej zgłoszenia i nie przywrócenia oświetlenia do stanu przed awarią;</w:t>
      </w:r>
    </w:p>
    <w:p w14:paraId="6B81955E" w14:textId="77777777" w:rsidR="00C30D3B" w:rsidRPr="00F54177" w:rsidRDefault="00C30D3B">
      <w:pPr>
        <w:numPr>
          <w:ilvl w:val="0"/>
          <w:numId w:val="10"/>
        </w:numPr>
        <w:tabs>
          <w:tab w:val="clear" w:pos="360"/>
          <w:tab w:val="num" w:pos="284"/>
        </w:tabs>
        <w:spacing w:after="0" w:line="240" w:lineRule="auto"/>
        <w:ind w:left="284" w:hanging="284"/>
        <w:contextualSpacing/>
        <w:rPr>
          <w:rFonts w:ascii="Times New Roman" w:hAnsi="Times New Roman" w:cs="Times New Roman"/>
          <w:color w:val="000000" w:themeColor="text1"/>
          <w:spacing w:val="-21"/>
          <w:sz w:val="24"/>
          <w:szCs w:val="24"/>
        </w:rPr>
      </w:pP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>Zamawiający zapłaci Wykonawcy kary umowne:</w:t>
      </w:r>
    </w:p>
    <w:p w14:paraId="654C2F08" w14:textId="5DE63026" w:rsidR="00C30D3B" w:rsidRPr="00F54177" w:rsidRDefault="00C30D3B">
      <w:pPr>
        <w:numPr>
          <w:ilvl w:val="0"/>
          <w:numId w:val="4"/>
        </w:numPr>
        <w:shd w:val="clear" w:color="auto" w:fill="FFFFFF"/>
        <w:tabs>
          <w:tab w:val="num" w:pos="709"/>
          <w:tab w:val="left" w:pos="4662"/>
        </w:tabs>
        <w:spacing w:after="0" w:line="240" w:lineRule="auto"/>
        <w:ind w:left="709" w:hanging="284"/>
        <w:contextualSpacing/>
        <w:jc w:val="both"/>
        <w:rPr>
          <w:rFonts w:ascii="Times New Roman" w:hAnsi="Times New Roman" w:cs="Times New Roman"/>
          <w:color w:val="000000" w:themeColor="text1"/>
          <w:spacing w:val="-21"/>
          <w:sz w:val="24"/>
          <w:szCs w:val="24"/>
        </w:rPr>
      </w:pP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odstąpienia od umowy przez Wykonawcę z przyczyn, za które </w:t>
      </w:r>
      <w:r w:rsidRPr="00F54177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ponosi odpowiedzialność Zamawiający – w wysokości 10% wynagrodzenia brutto </w:t>
      </w: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określonego w § </w:t>
      </w:r>
      <w:r w:rsidR="000C3E38"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1.</w:t>
      </w:r>
    </w:p>
    <w:p w14:paraId="36B537B9" w14:textId="77777777" w:rsidR="00C30D3B" w:rsidRPr="00F54177" w:rsidRDefault="00C30D3B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>W przypadkach niewykonania lub nienależytego wykonania zobowiązań umownych nie objętych odszkodowaniem w formie kar umownych strony będą ponosiły odpowiedzialność odszkodowawczą na zasadach ogólnych określonych w art. 471</w:t>
      </w:r>
      <w:r w:rsidRPr="00F5417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>kc.</w:t>
      </w:r>
    </w:p>
    <w:p w14:paraId="61278AAC" w14:textId="3113A80C" w:rsidR="00C30D3B" w:rsidRPr="00F54177" w:rsidRDefault="00C30D3B">
      <w:pPr>
        <w:pStyle w:val="Akapitzlist"/>
        <w:numPr>
          <w:ilvl w:val="0"/>
          <w:numId w:val="10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Łączna maksymalna wysokość kar umownych, których mogą dochodzić strony umowy określona zgodnie z art. 436 ustawy Pzp: 20% należnego wynagrodzenia brutto określonego w § </w:t>
      </w:r>
      <w:r w:rsidR="000C3E38"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F54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1.</w:t>
      </w:r>
    </w:p>
    <w:p w14:paraId="486264BC" w14:textId="6126727B" w:rsidR="00440AE3" w:rsidRPr="00F54177" w:rsidRDefault="00440AE3">
      <w:pPr>
        <w:pStyle w:val="Akapitzlist"/>
        <w:numPr>
          <w:ilvl w:val="0"/>
          <w:numId w:val="10"/>
        </w:numPr>
        <w:tabs>
          <w:tab w:val="clear" w:pos="360"/>
          <w:tab w:val="num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54177">
        <w:rPr>
          <w:rFonts w:ascii="Times New Roman" w:hAnsi="Times New Roman" w:cs="Times New Roman"/>
          <w:sz w:val="24"/>
          <w:szCs w:val="24"/>
        </w:rPr>
        <w:t>Zamawiający ma obowiązek poinformowania Wykonawcy o wysokości naliczonej kary i</w:t>
      </w:r>
      <w:r w:rsidR="005F4079">
        <w:rPr>
          <w:rFonts w:ascii="Times New Roman" w:hAnsi="Times New Roman" w:cs="Times New Roman"/>
          <w:sz w:val="24"/>
          <w:szCs w:val="24"/>
        </w:rPr>
        <w:t> </w:t>
      </w:r>
      <w:r w:rsidRPr="00F54177">
        <w:rPr>
          <w:rFonts w:ascii="Times New Roman" w:hAnsi="Times New Roman" w:cs="Times New Roman"/>
          <w:sz w:val="24"/>
          <w:szCs w:val="24"/>
        </w:rPr>
        <w:t xml:space="preserve">podstawie jej naliczenia oraz złożenia oświadczenia o potrąceniu. </w:t>
      </w:r>
    </w:p>
    <w:p w14:paraId="01BF5113" w14:textId="55BDC471" w:rsidR="00440AE3" w:rsidRPr="00F54177" w:rsidRDefault="00440AE3" w:rsidP="00843661">
      <w:pPr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13216946" w14:textId="6978CC6F" w:rsidR="00034A0E" w:rsidRPr="00F54177" w:rsidRDefault="00034A0E" w:rsidP="00843661">
      <w:pPr>
        <w:spacing w:after="0" w:line="240" w:lineRule="auto"/>
        <w:ind w:hanging="284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§ 1</w:t>
      </w:r>
      <w:r w:rsidR="005E40DD"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3</w:t>
      </w:r>
      <w:r w:rsidRPr="00F5417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Postanowienia końcowe</w:t>
      </w:r>
    </w:p>
    <w:p w14:paraId="64AD53B4" w14:textId="77777777" w:rsidR="007A3252" w:rsidRPr="007A3252" w:rsidRDefault="007A3252" w:rsidP="007A3252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A3252">
        <w:rPr>
          <w:rFonts w:ascii="Times New Roman" w:hAnsi="Times New Roman" w:cs="Times New Roman"/>
          <w:bCs/>
          <w:sz w:val="24"/>
          <w:szCs w:val="24"/>
          <w:lang w:eastAsia="pl-PL"/>
        </w:rPr>
        <w:t>1.</w:t>
      </w:r>
      <w:r w:rsidRPr="007A3252">
        <w:rPr>
          <w:rFonts w:ascii="Times New Roman" w:hAnsi="Times New Roman" w:cs="Times New Roman"/>
          <w:bCs/>
          <w:sz w:val="24"/>
          <w:szCs w:val="24"/>
          <w:lang w:eastAsia="pl-PL"/>
        </w:rPr>
        <w:tab/>
        <w:t>Strony ustalają, że w sprawach nieuregulowanych w niniejszej umowie będą miały zastosowanie przepisy ustawy Prawo zamówień publicznych, kodeksu cywilnego i przepisy dotyczące eksploatacji urządzeń elektroenergetycznych</w:t>
      </w:r>
    </w:p>
    <w:p w14:paraId="68711A12" w14:textId="77777777" w:rsidR="007A3252" w:rsidRPr="007A3252" w:rsidRDefault="007A3252" w:rsidP="007A3252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A3252">
        <w:rPr>
          <w:rFonts w:ascii="Times New Roman" w:hAnsi="Times New Roman" w:cs="Times New Roman"/>
          <w:bCs/>
          <w:sz w:val="24"/>
          <w:szCs w:val="24"/>
          <w:lang w:eastAsia="pl-PL"/>
        </w:rPr>
        <w:t>2.</w:t>
      </w:r>
      <w:r w:rsidRPr="007A3252">
        <w:rPr>
          <w:rFonts w:ascii="Times New Roman" w:hAnsi="Times New Roman" w:cs="Times New Roman"/>
          <w:bCs/>
          <w:sz w:val="24"/>
          <w:szCs w:val="24"/>
          <w:lang w:eastAsia="pl-PL"/>
        </w:rPr>
        <w:tab/>
        <w:t>Strony umowy zobowiązują się do niezwłocznego powiadamiania o każdej zmianie adresu.</w:t>
      </w:r>
    </w:p>
    <w:p w14:paraId="56022424" w14:textId="77777777" w:rsidR="007A3252" w:rsidRPr="007A3252" w:rsidRDefault="007A3252" w:rsidP="007A3252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A3252">
        <w:rPr>
          <w:rFonts w:ascii="Times New Roman" w:hAnsi="Times New Roman" w:cs="Times New Roman"/>
          <w:bCs/>
          <w:sz w:val="24"/>
          <w:szCs w:val="24"/>
          <w:lang w:eastAsia="pl-PL"/>
        </w:rPr>
        <w:t>3.</w:t>
      </w:r>
      <w:r w:rsidRPr="007A3252">
        <w:rPr>
          <w:rFonts w:ascii="Times New Roman" w:hAnsi="Times New Roman" w:cs="Times New Roman"/>
          <w:bCs/>
          <w:sz w:val="24"/>
          <w:szCs w:val="24"/>
          <w:lang w:eastAsia="pl-PL"/>
        </w:rPr>
        <w:tab/>
        <w:t>W przypadku niezrealizowania zobowiązania wskazanego w ust. 2, pisma dostarczane pod adres wskazany w niniejszej umowie uważa się za doręczone.</w:t>
      </w:r>
    </w:p>
    <w:p w14:paraId="2B315FBB" w14:textId="77777777" w:rsidR="007A3252" w:rsidRPr="007A3252" w:rsidRDefault="007A3252" w:rsidP="007A3252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A3252">
        <w:rPr>
          <w:rFonts w:ascii="Times New Roman" w:hAnsi="Times New Roman" w:cs="Times New Roman"/>
          <w:bCs/>
          <w:sz w:val="24"/>
          <w:szCs w:val="24"/>
          <w:lang w:eastAsia="pl-PL"/>
        </w:rPr>
        <w:t>4.</w:t>
      </w:r>
      <w:r w:rsidRPr="007A3252">
        <w:rPr>
          <w:rFonts w:ascii="Times New Roman" w:hAnsi="Times New Roman" w:cs="Times New Roman"/>
          <w:bCs/>
          <w:sz w:val="24"/>
          <w:szCs w:val="24"/>
          <w:lang w:eastAsia="pl-PL"/>
        </w:rPr>
        <w:tab/>
        <w:t>Sądem właściwym dla rozstrzygnięcia sporów związanych z umową jest Sąd właściwy miejscowo i rzeczowo dla siedziby Zamawiającego.</w:t>
      </w:r>
    </w:p>
    <w:p w14:paraId="6692AAC5" w14:textId="20325CEE" w:rsidR="00EF3809" w:rsidRPr="007A3252" w:rsidRDefault="007A3252" w:rsidP="007A3252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7A3252">
        <w:rPr>
          <w:rFonts w:ascii="Times New Roman" w:hAnsi="Times New Roman" w:cs="Times New Roman"/>
          <w:bCs/>
          <w:sz w:val="24"/>
          <w:szCs w:val="24"/>
          <w:lang w:eastAsia="pl-PL"/>
        </w:rPr>
        <w:t>5.</w:t>
      </w:r>
      <w:r w:rsidRPr="007A3252">
        <w:rPr>
          <w:rFonts w:ascii="Times New Roman" w:hAnsi="Times New Roman" w:cs="Times New Roman"/>
          <w:bCs/>
          <w:sz w:val="24"/>
          <w:szCs w:val="24"/>
          <w:lang w:eastAsia="pl-PL"/>
        </w:rPr>
        <w:tab/>
        <w:t>Umowę sporządzono w dwóch jednobrzmiących egzemplarzach, jeden dla Wykonawcy, jeden dla Zamawiającego.</w:t>
      </w:r>
    </w:p>
    <w:p w14:paraId="57E8C110" w14:textId="77777777" w:rsidR="007A3252" w:rsidRPr="007A3252" w:rsidRDefault="007A3252" w:rsidP="007A3252">
      <w:pPr>
        <w:spacing w:after="12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211B018B" w14:textId="435D1F9D" w:rsidR="00C05DD4" w:rsidRPr="00F54177" w:rsidRDefault="00C05DD4" w:rsidP="00843661">
      <w:pPr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54177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Zamawiający                             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</w:t>
      </w:r>
      <w:r w:rsidRPr="00F54177">
        <w:rPr>
          <w:rFonts w:ascii="Times New Roman" w:hAnsi="Times New Roman" w:cs="Times New Roman"/>
          <w:b/>
          <w:sz w:val="24"/>
          <w:szCs w:val="24"/>
          <w:lang w:eastAsia="pl-PL"/>
        </w:rPr>
        <w:t>Wykonawca</w:t>
      </w:r>
      <w:r w:rsidRPr="00F54177">
        <w:rPr>
          <w:rFonts w:ascii="Times New Roman" w:hAnsi="Times New Roman" w:cs="Times New Roman"/>
          <w:sz w:val="24"/>
          <w:szCs w:val="24"/>
          <w:lang w:eastAsia="pl-PL"/>
        </w:rPr>
        <w:t xml:space="preserve">  </w:t>
      </w:r>
    </w:p>
    <w:p w14:paraId="55564CC3" w14:textId="77777777" w:rsidR="005F4F57" w:rsidRDefault="005F4F57" w:rsidP="00843661">
      <w:pPr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23EE9E7" w14:textId="77777777" w:rsidR="00782275" w:rsidRDefault="00782275" w:rsidP="00843661">
      <w:pPr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D65EB3D" w14:textId="77777777" w:rsidR="00782275" w:rsidRDefault="00782275" w:rsidP="00843661">
      <w:pPr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D5D8092" w14:textId="77777777" w:rsidR="00782275" w:rsidRDefault="00782275" w:rsidP="00843661">
      <w:pPr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3482C19" w14:textId="77777777" w:rsidR="008633D8" w:rsidRDefault="008633D8" w:rsidP="00843661">
      <w:pPr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35CBA078" w14:textId="77777777" w:rsidR="008633D8" w:rsidRDefault="008633D8" w:rsidP="00843661">
      <w:pPr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9E2BE16" w14:textId="77777777" w:rsidR="008633D8" w:rsidRDefault="008633D8" w:rsidP="00843661">
      <w:pPr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9B29AA6" w14:textId="73C10330" w:rsidR="0034295C" w:rsidRPr="00782275" w:rsidRDefault="005F4F57" w:rsidP="00843661">
      <w:pPr>
        <w:spacing w:after="120" w:line="36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pl-PL"/>
        </w:rPr>
      </w:pPr>
      <w:r w:rsidRPr="00782275">
        <w:rPr>
          <w:rFonts w:ascii="Times New Roman" w:hAnsi="Times New Roman" w:cs="Times New Roman"/>
          <w:i/>
          <w:iCs/>
          <w:sz w:val="20"/>
          <w:szCs w:val="20"/>
          <w:lang w:eastAsia="pl-PL"/>
        </w:rPr>
        <w:t>S</w:t>
      </w:r>
      <w:r w:rsidR="00360F94" w:rsidRPr="00782275">
        <w:rPr>
          <w:rFonts w:ascii="Times New Roman" w:hAnsi="Times New Roman" w:cs="Times New Roman"/>
          <w:i/>
          <w:iCs/>
          <w:sz w:val="20"/>
          <w:szCs w:val="20"/>
          <w:lang w:eastAsia="pl-PL"/>
        </w:rPr>
        <w:t>p</w:t>
      </w:r>
      <w:r w:rsidR="0034295C" w:rsidRPr="00782275">
        <w:rPr>
          <w:rFonts w:ascii="Times New Roman" w:hAnsi="Times New Roman" w:cs="Times New Roman"/>
          <w:i/>
          <w:iCs/>
          <w:sz w:val="20"/>
          <w:szCs w:val="20"/>
          <w:lang w:eastAsia="pl-PL"/>
        </w:rPr>
        <w:t>orządził: Wydział I</w:t>
      </w:r>
      <w:r w:rsidRPr="00782275">
        <w:rPr>
          <w:rFonts w:ascii="Times New Roman" w:hAnsi="Times New Roman" w:cs="Times New Roman"/>
          <w:i/>
          <w:iCs/>
          <w:sz w:val="20"/>
          <w:szCs w:val="20"/>
          <w:lang w:eastAsia="pl-PL"/>
        </w:rPr>
        <w:t xml:space="preserve">nfrastruktury </w:t>
      </w:r>
      <w:r w:rsidR="0034295C" w:rsidRPr="00782275">
        <w:rPr>
          <w:rFonts w:ascii="Times New Roman" w:hAnsi="Times New Roman" w:cs="Times New Roman"/>
          <w:i/>
          <w:iCs/>
          <w:sz w:val="20"/>
          <w:szCs w:val="20"/>
          <w:lang w:eastAsia="pl-PL"/>
        </w:rPr>
        <w:t>K</w:t>
      </w:r>
      <w:r w:rsidRPr="00782275">
        <w:rPr>
          <w:rFonts w:ascii="Times New Roman" w:hAnsi="Times New Roman" w:cs="Times New Roman"/>
          <w:i/>
          <w:iCs/>
          <w:sz w:val="20"/>
          <w:szCs w:val="20"/>
          <w:lang w:eastAsia="pl-PL"/>
        </w:rPr>
        <w:t>omunalnej:</w:t>
      </w:r>
      <w:r w:rsidR="0034295C" w:rsidRPr="00782275">
        <w:rPr>
          <w:rFonts w:ascii="Times New Roman" w:hAnsi="Times New Roman" w:cs="Times New Roman"/>
          <w:i/>
          <w:iCs/>
          <w:sz w:val="20"/>
          <w:szCs w:val="20"/>
          <w:lang w:eastAsia="pl-PL"/>
        </w:rPr>
        <w:t xml:space="preserve"> Iwona Piffer</w:t>
      </w:r>
    </w:p>
    <w:sectPr w:rsidR="0034295C" w:rsidRPr="0078227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B12C0" w14:textId="77777777" w:rsidR="00896EAE" w:rsidRDefault="00896EAE" w:rsidP="0034295C">
      <w:pPr>
        <w:spacing w:after="0" w:line="240" w:lineRule="auto"/>
      </w:pPr>
      <w:r>
        <w:separator/>
      </w:r>
    </w:p>
  </w:endnote>
  <w:endnote w:type="continuationSeparator" w:id="0">
    <w:p w14:paraId="20ECE782" w14:textId="77777777" w:rsidR="00896EAE" w:rsidRDefault="00896EAE" w:rsidP="00342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horndale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HG Mincho Light J">
    <w:altName w:val="Calibri"/>
    <w:charset w:val="EE"/>
    <w:family w:val="auto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33074606"/>
      <w:docPartObj>
        <w:docPartGallery w:val="Page Numbers (Bottom of Page)"/>
        <w:docPartUnique/>
      </w:docPartObj>
    </w:sdtPr>
    <w:sdtContent>
      <w:p w14:paraId="42C50A94" w14:textId="0651A1B9" w:rsidR="0034295C" w:rsidRDefault="0034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D527A8" w14:textId="77777777" w:rsidR="0034295C" w:rsidRDefault="0034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1E4E1C" w14:textId="77777777" w:rsidR="00896EAE" w:rsidRDefault="00896EAE" w:rsidP="0034295C">
      <w:pPr>
        <w:spacing w:after="0" w:line="240" w:lineRule="auto"/>
      </w:pPr>
      <w:r>
        <w:separator/>
      </w:r>
    </w:p>
  </w:footnote>
  <w:footnote w:type="continuationSeparator" w:id="0">
    <w:p w14:paraId="70067A2D" w14:textId="77777777" w:rsidR="00896EAE" w:rsidRDefault="00896EAE" w:rsidP="003429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FE3026"/>
    <w:multiLevelType w:val="multilevel"/>
    <w:tmpl w:val="93F22B38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111511E7"/>
    <w:multiLevelType w:val="multilevel"/>
    <w:tmpl w:val="BC6C2F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1ED6D6D"/>
    <w:multiLevelType w:val="hybridMultilevel"/>
    <w:tmpl w:val="E796F3C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49C56B7"/>
    <w:multiLevelType w:val="hybridMultilevel"/>
    <w:tmpl w:val="B1405BB8"/>
    <w:lvl w:ilvl="0" w:tplc="14C4104C">
      <w:start w:val="1"/>
      <w:numFmt w:val="decimal"/>
      <w:lvlText w:val="%1."/>
      <w:lvlJc w:val="left"/>
      <w:pPr>
        <w:ind w:left="35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CE2730">
      <w:start w:val="1"/>
      <w:numFmt w:val="lowerLetter"/>
      <w:lvlText w:val="%2"/>
      <w:lvlJc w:val="left"/>
      <w:pPr>
        <w:ind w:left="1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8C3ABA">
      <w:start w:val="1"/>
      <w:numFmt w:val="lowerRoman"/>
      <w:lvlText w:val="%3"/>
      <w:lvlJc w:val="left"/>
      <w:pPr>
        <w:ind w:left="1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FCB844">
      <w:start w:val="1"/>
      <w:numFmt w:val="decimal"/>
      <w:lvlText w:val="%4"/>
      <w:lvlJc w:val="left"/>
      <w:pPr>
        <w:ind w:left="2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76604A">
      <w:start w:val="1"/>
      <w:numFmt w:val="lowerLetter"/>
      <w:lvlText w:val="%5"/>
      <w:lvlJc w:val="left"/>
      <w:pPr>
        <w:ind w:left="3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76CD40">
      <w:start w:val="1"/>
      <w:numFmt w:val="lowerRoman"/>
      <w:lvlText w:val="%6"/>
      <w:lvlJc w:val="left"/>
      <w:pPr>
        <w:ind w:left="39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B83898">
      <w:start w:val="1"/>
      <w:numFmt w:val="decimal"/>
      <w:lvlText w:val="%7"/>
      <w:lvlJc w:val="left"/>
      <w:pPr>
        <w:ind w:left="47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9406EC">
      <w:start w:val="1"/>
      <w:numFmt w:val="lowerLetter"/>
      <w:lvlText w:val="%8"/>
      <w:lvlJc w:val="left"/>
      <w:pPr>
        <w:ind w:left="5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9A4326">
      <w:start w:val="1"/>
      <w:numFmt w:val="lowerRoman"/>
      <w:lvlText w:val="%9"/>
      <w:lvlJc w:val="left"/>
      <w:pPr>
        <w:ind w:left="6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E9061A"/>
    <w:multiLevelType w:val="hybridMultilevel"/>
    <w:tmpl w:val="D4D45A82"/>
    <w:lvl w:ilvl="0" w:tplc="13D2C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17662856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9904CD0"/>
    <w:multiLevelType w:val="hybridMultilevel"/>
    <w:tmpl w:val="0A6AE8E8"/>
    <w:lvl w:ilvl="0" w:tplc="593E15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E500963"/>
    <w:multiLevelType w:val="hybridMultilevel"/>
    <w:tmpl w:val="E796F3C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833979"/>
    <w:multiLevelType w:val="hybridMultilevel"/>
    <w:tmpl w:val="05887FC2"/>
    <w:lvl w:ilvl="0" w:tplc="E99C85A2">
      <w:start w:val="1"/>
      <w:numFmt w:val="decimal"/>
      <w:lvlText w:val="%1)"/>
      <w:lvlJc w:val="left"/>
      <w:pPr>
        <w:ind w:left="36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C7474F"/>
    <w:multiLevelType w:val="hybridMultilevel"/>
    <w:tmpl w:val="9258A0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D33E4B"/>
    <w:multiLevelType w:val="hybridMultilevel"/>
    <w:tmpl w:val="751C51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977C0A28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3F8A2644">
      <w:start w:val="1"/>
      <w:numFmt w:val="lowerLetter"/>
      <w:lvlText w:val="%3)"/>
      <w:lvlJc w:val="right"/>
      <w:pPr>
        <w:ind w:left="1800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43F2E8A2">
      <w:start w:val="1"/>
      <w:numFmt w:val="lowerLetter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CF11E5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E9B74C8"/>
    <w:multiLevelType w:val="hybridMultilevel"/>
    <w:tmpl w:val="E1AE57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5302C"/>
    <w:multiLevelType w:val="hybridMultilevel"/>
    <w:tmpl w:val="2E1413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85816D4"/>
    <w:multiLevelType w:val="singleLevel"/>
    <w:tmpl w:val="E7508CD0"/>
    <w:lvl w:ilvl="0">
      <w:start w:val="1"/>
      <w:numFmt w:val="decimal"/>
      <w:lvlText w:val="%1)"/>
      <w:legacy w:legacy="1" w:legacySpace="0" w:legacyIndent="3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CCB3C11"/>
    <w:multiLevelType w:val="hybridMultilevel"/>
    <w:tmpl w:val="8150603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2E20BD"/>
    <w:multiLevelType w:val="hybridMultilevel"/>
    <w:tmpl w:val="573E63FE"/>
    <w:lvl w:ilvl="0" w:tplc="697C57C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56159"/>
    <w:multiLevelType w:val="singleLevel"/>
    <w:tmpl w:val="ED160BDE"/>
    <w:lvl w:ilvl="0">
      <w:start w:val="2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565B16FA"/>
    <w:multiLevelType w:val="hybridMultilevel"/>
    <w:tmpl w:val="17CEA332"/>
    <w:lvl w:ilvl="0" w:tplc="4370ACE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76263"/>
    <w:multiLevelType w:val="multilevel"/>
    <w:tmpl w:val="B1C8B790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3155E9C"/>
    <w:multiLevelType w:val="hybridMultilevel"/>
    <w:tmpl w:val="4E1020C0"/>
    <w:lvl w:ilvl="0" w:tplc="FD205F70">
      <w:start w:val="1"/>
      <w:numFmt w:val="lowerLetter"/>
      <w:lvlText w:val="%1)"/>
      <w:lvlJc w:val="left"/>
      <w:pPr>
        <w:tabs>
          <w:tab w:val="num" w:pos="365"/>
        </w:tabs>
        <w:ind w:left="365" w:hanging="360"/>
      </w:pPr>
      <w:rPr>
        <w:rFonts w:cs="Arial Unicode M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7C0989"/>
    <w:multiLevelType w:val="hybridMultilevel"/>
    <w:tmpl w:val="0A5CC2C2"/>
    <w:lvl w:ilvl="0" w:tplc="13D2C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E30A26"/>
    <w:multiLevelType w:val="hybridMultilevel"/>
    <w:tmpl w:val="5A6432BA"/>
    <w:lvl w:ilvl="0" w:tplc="ADEEF3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A255D45"/>
    <w:multiLevelType w:val="hybridMultilevel"/>
    <w:tmpl w:val="D4FEC14E"/>
    <w:lvl w:ilvl="0" w:tplc="B888E2D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B1E3A04"/>
    <w:multiLevelType w:val="hybridMultilevel"/>
    <w:tmpl w:val="DC7287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0159C"/>
    <w:multiLevelType w:val="multilevel"/>
    <w:tmpl w:val="E7204D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25" w15:restartNumberingAfterBreak="0">
    <w:nsid w:val="6CE66FB3"/>
    <w:multiLevelType w:val="multilevel"/>
    <w:tmpl w:val="708C0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lowerLetter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71E11E29"/>
    <w:multiLevelType w:val="hybridMultilevel"/>
    <w:tmpl w:val="5F442A4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9BB4503"/>
    <w:multiLevelType w:val="hybridMultilevel"/>
    <w:tmpl w:val="FE0CA46A"/>
    <w:lvl w:ilvl="0" w:tplc="2FE2557A">
      <w:start w:val="1"/>
      <w:numFmt w:val="decimal"/>
      <w:lvlText w:val="%1."/>
      <w:lvlJc w:val="left"/>
      <w:pPr>
        <w:ind w:left="431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524FD8">
      <w:start w:val="1"/>
      <w:numFmt w:val="lowerLetter"/>
      <w:lvlText w:val="%2"/>
      <w:lvlJc w:val="left"/>
      <w:pPr>
        <w:ind w:left="11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74FD9E">
      <w:start w:val="1"/>
      <w:numFmt w:val="lowerRoman"/>
      <w:lvlText w:val="%3"/>
      <w:lvlJc w:val="left"/>
      <w:pPr>
        <w:ind w:left="18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56A4F2">
      <w:start w:val="1"/>
      <w:numFmt w:val="decimal"/>
      <w:lvlText w:val="%4"/>
      <w:lvlJc w:val="left"/>
      <w:pPr>
        <w:ind w:left="2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E64EA8">
      <w:start w:val="1"/>
      <w:numFmt w:val="lowerLetter"/>
      <w:lvlText w:val="%5"/>
      <w:lvlJc w:val="left"/>
      <w:pPr>
        <w:ind w:left="32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98A8B0">
      <w:start w:val="1"/>
      <w:numFmt w:val="lowerRoman"/>
      <w:lvlText w:val="%6"/>
      <w:lvlJc w:val="left"/>
      <w:pPr>
        <w:ind w:left="39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EC3A26">
      <w:start w:val="1"/>
      <w:numFmt w:val="decimal"/>
      <w:lvlText w:val="%7"/>
      <w:lvlJc w:val="left"/>
      <w:pPr>
        <w:ind w:left="47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CA049A">
      <w:start w:val="1"/>
      <w:numFmt w:val="lowerLetter"/>
      <w:lvlText w:val="%8"/>
      <w:lvlJc w:val="left"/>
      <w:pPr>
        <w:ind w:left="5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401B8C">
      <w:start w:val="1"/>
      <w:numFmt w:val="lowerRoman"/>
      <w:lvlText w:val="%9"/>
      <w:lvlJc w:val="left"/>
      <w:pPr>
        <w:ind w:left="6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712101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9572350">
    <w:abstractNumId w:val="12"/>
  </w:num>
  <w:num w:numId="3" w16cid:durableId="769813694">
    <w:abstractNumId w:val="4"/>
  </w:num>
  <w:num w:numId="4" w16cid:durableId="1605190668">
    <w:abstractNumId w:val="15"/>
  </w:num>
  <w:num w:numId="5" w16cid:durableId="2079326624">
    <w:abstractNumId w:val="17"/>
  </w:num>
  <w:num w:numId="6" w16cid:durableId="1949503714">
    <w:abstractNumId w:val="2"/>
  </w:num>
  <w:num w:numId="7" w16cid:durableId="1515753">
    <w:abstractNumId w:val="16"/>
    <w:lvlOverride w:ilvl="0">
      <w:startOverride w:val="2"/>
    </w:lvlOverride>
  </w:num>
  <w:num w:numId="8" w16cid:durableId="301548042">
    <w:abstractNumId w:val="9"/>
  </w:num>
  <w:num w:numId="9" w16cid:durableId="1051150949">
    <w:abstractNumId w:val="20"/>
  </w:num>
  <w:num w:numId="10" w16cid:durableId="1155150093">
    <w:abstractNumId w:val="25"/>
  </w:num>
  <w:num w:numId="11" w16cid:durableId="81726520">
    <w:abstractNumId w:val="18"/>
  </w:num>
  <w:num w:numId="12" w16cid:durableId="1277366649">
    <w:abstractNumId w:val="7"/>
  </w:num>
  <w:num w:numId="13" w16cid:durableId="1795171048">
    <w:abstractNumId w:val="24"/>
  </w:num>
  <w:num w:numId="14" w16cid:durableId="4183352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26779072">
    <w:abstractNumId w:val="13"/>
    <w:lvlOverride w:ilvl="0">
      <w:startOverride w:val="1"/>
    </w:lvlOverride>
  </w:num>
  <w:num w:numId="16" w16cid:durableId="771701740">
    <w:abstractNumId w:val="14"/>
  </w:num>
  <w:num w:numId="17" w16cid:durableId="1152402799">
    <w:abstractNumId w:val="27"/>
  </w:num>
  <w:num w:numId="18" w16cid:durableId="1053232025">
    <w:abstractNumId w:val="3"/>
  </w:num>
  <w:num w:numId="19" w16cid:durableId="379593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3390433">
    <w:abstractNumId w:val="21"/>
  </w:num>
  <w:num w:numId="21" w16cid:durableId="280840872">
    <w:abstractNumId w:val="11"/>
  </w:num>
  <w:num w:numId="22" w16cid:durableId="1819107083">
    <w:abstractNumId w:val="26"/>
  </w:num>
  <w:num w:numId="23" w16cid:durableId="576863674">
    <w:abstractNumId w:val="0"/>
  </w:num>
  <w:num w:numId="24" w16cid:durableId="1927303655">
    <w:abstractNumId w:val="10"/>
  </w:num>
  <w:num w:numId="25" w16cid:durableId="1029913385">
    <w:abstractNumId w:val="22"/>
  </w:num>
  <w:num w:numId="26" w16cid:durableId="2109033692">
    <w:abstractNumId w:val="23"/>
  </w:num>
  <w:num w:numId="27" w16cid:durableId="1184980727">
    <w:abstractNumId w:val="6"/>
  </w:num>
  <w:num w:numId="28" w16cid:durableId="1061752337">
    <w:abstractNumId w:va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408"/>
    <w:rsid w:val="00034A0E"/>
    <w:rsid w:val="00083880"/>
    <w:rsid w:val="00093E92"/>
    <w:rsid w:val="000C3E38"/>
    <w:rsid w:val="000E1F1C"/>
    <w:rsid w:val="000E391E"/>
    <w:rsid w:val="0011158E"/>
    <w:rsid w:val="00117D53"/>
    <w:rsid w:val="0013025C"/>
    <w:rsid w:val="00145E4F"/>
    <w:rsid w:val="00155C54"/>
    <w:rsid w:val="00171B23"/>
    <w:rsid w:val="00176499"/>
    <w:rsid w:val="001A6168"/>
    <w:rsid w:val="00263CE6"/>
    <w:rsid w:val="00287A98"/>
    <w:rsid w:val="002A2324"/>
    <w:rsid w:val="002B33E1"/>
    <w:rsid w:val="002B77A6"/>
    <w:rsid w:val="002C38B9"/>
    <w:rsid w:val="002D61CE"/>
    <w:rsid w:val="002E3C10"/>
    <w:rsid w:val="00340B51"/>
    <w:rsid w:val="00341208"/>
    <w:rsid w:val="0034295C"/>
    <w:rsid w:val="00343265"/>
    <w:rsid w:val="00355B5F"/>
    <w:rsid w:val="00360F94"/>
    <w:rsid w:val="0037337B"/>
    <w:rsid w:val="003D54B3"/>
    <w:rsid w:val="003E3107"/>
    <w:rsid w:val="00405992"/>
    <w:rsid w:val="00421AED"/>
    <w:rsid w:val="004259EF"/>
    <w:rsid w:val="00440AE3"/>
    <w:rsid w:val="004441EB"/>
    <w:rsid w:val="00450A7B"/>
    <w:rsid w:val="004838D5"/>
    <w:rsid w:val="00492E30"/>
    <w:rsid w:val="004B2577"/>
    <w:rsid w:val="004D38E1"/>
    <w:rsid w:val="004E4750"/>
    <w:rsid w:val="00500ED7"/>
    <w:rsid w:val="00520EA5"/>
    <w:rsid w:val="00523169"/>
    <w:rsid w:val="005A4362"/>
    <w:rsid w:val="005C6A8E"/>
    <w:rsid w:val="005E40DD"/>
    <w:rsid w:val="005E5A61"/>
    <w:rsid w:val="005F4079"/>
    <w:rsid w:val="005F4AD1"/>
    <w:rsid w:val="005F4F57"/>
    <w:rsid w:val="006139EE"/>
    <w:rsid w:val="00614DBE"/>
    <w:rsid w:val="006B00CE"/>
    <w:rsid w:val="006D5672"/>
    <w:rsid w:val="006F36E8"/>
    <w:rsid w:val="00741329"/>
    <w:rsid w:val="00755DF9"/>
    <w:rsid w:val="00782275"/>
    <w:rsid w:val="00785AB7"/>
    <w:rsid w:val="007A3252"/>
    <w:rsid w:val="007B21E9"/>
    <w:rsid w:val="007B618C"/>
    <w:rsid w:val="007C03E6"/>
    <w:rsid w:val="007C4D5B"/>
    <w:rsid w:val="007D2CF1"/>
    <w:rsid w:val="007D50FB"/>
    <w:rsid w:val="007E3447"/>
    <w:rsid w:val="007F6D80"/>
    <w:rsid w:val="00815944"/>
    <w:rsid w:val="00843661"/>
    <w:rsid w:val="008633D8"/>
    <w:rsid w:val="00896EAE"/>
    <w:rsid w:val="008C34D5"/>
    <w:rsid w:val="00951AB5"/>
    <w:rsid w:val="009D2035"/>
    <w:rsid w:val="009E100C"/>
    <w:rsid w:val="00A21B44"/>
    <w:rsid w:val="00A52AFC"/>
    <w:rsid w:val="00A7102A"/>
    <w:rsid w:val="00AA3848"/>
    <w:rsid w:val="00AD2396"/>
    <w:rsid w:val="00AE7E62"/>
    <w:rsid w:val="00B06735"/>
    <w:rsid w:val="00B5044C"/>
    <w:rsid w:val="00C05402"/>
    <w:rsid w:val="00C05DD4"/>
    <w:rsid w:val="00C15907"/>
    <w:rsid w:val="00C30D3B"/>
    <w:rsid w:val="00C73C96"/>
    <w:rsid w:val="00C8600B"/>
    <w:rsid w:val="00CC3C42"/>
    <w:rsid w:val="00CF6105"/>
    <w:rsid w:val="00D26216"/>
    <w:rsid w:val="00D26FE2"/>
    <w:rsid w:val="00D400FA"/>
    <w:rsid w:val="00D43A90"/>
    <w:rsid w:val="00D513DE"/>
    <w:rsid w:val="00D61E45"/>
    <w:rsid w:val="00DB1A9E"/>
    <w:rsid w:val="00DD1408"/>
    <w:rsid w:val="00DD7FB6"/>
    <w:rsid w:val="00E66A3D"/>
    <w:rsid w:val="00E94EB1"/>
    <w:rsid w:val="00E96725"/>
    <w:rsid w:val="00EA7A21"/>
    <w:rsid w:val="00EB2B26"/>
    <w:rsid w:val="00EC01A7"/>
    <w:rsid w:val="00EC7990"/>
    <w:rsid w:val="00EE0A53"/>
    <w:rsid w:val="00EF3809"/>
    <w:rsid w:val="00F205F0"/>
    <w:rsid w:val="00F25F2D"/>
    <w:rsid w:val="00F300F1"/>
    <w:rsid w:val="00F32043"/>
    <w:rsid w:val="00F54177"/>
    <w:rsid w:val="00F6050E"/>
    <w:rsid w:val="00F71955"/>
    <w:rsid w:val="00F74AF3"/>
    <w:rsid w:val="00F84BB8"/>
    <w:rsid w:val="00F91512"/>
    <w:rsid w:val="00FB0213"/>
    <w:rsid w:val="00FB1B0B"/>
    <w:rsid w:val="00FB4076"/>
    <w:rsid w:val="00FC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21C37"/>
  <w15:chartTrackingRefBased/>
  <w15:docId w15:val="{D106FBCC-D707-4C10-AEAD-9AEE12EE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5DD4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Znak">
    <w:name w:val="Znak Znak1 Znak"/>
    <w:basedOn w:val="Normalny"/>
    <w:rsid w:val="00C05DD4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C05D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2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295C"/>
    <w:rPr>
      <w:rFonts w:ascii="Calibri" w:eastAsia="Times New Roman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342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295C"/>
    <w:rPr>
      <w:rFonts w:ascii="Calibri" w:eastAsia="Times New Roman" w:hAnsi="Calibri" w:cs="Calibri"/>
    </w:rPr>
  </w:style>
  <w:style w:type="paragraph" w:customStyle="1" w:styleId="Default">
    <w:name w:val="Default"/>
    <w:rsid w:val="002C38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E45"/>
    <w:rPr>
      <w:rFonts w:ascii="Segoe UI" w:eastAsia="Times New Roman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440AE3"/>
    <w:pPr>
      <w:suppressAutoHyphens/>
      <w:spacing w:after="12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40AE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rsid w:val="00614DBE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614DBE"/>
    <w:pPr>
      <w:widowControl w:val="0"/>
      <w:spacing w:after="0" w:line="240" w:lineRule="auto"/>
    </w:pPr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6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83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7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770D-56F7-4962-9A70-81029FC62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3903</Words>
  <Characters>23420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</dc:creator>
  <cp:keywords/>
  <dc:description/>
  <cp:lastModifiedBy>Marek Jeziorny</cp:lastModifiedBy>
  <cp:revision>18</cp:revision>
  <cp:lastPrinted>2024-10-30T11:44:00Z</cp:lastPrinted>
  <dcterms:created xsi:type="dcterms:W3CDTF">2024-09-16T09:38:00Z</dcterms:created>
  <dcterms:modified xsi:type="dcterms:W3CDTF">2024-11-05T11:06:00Z</dcterms:modified>
</cp:coreProperties>
</file>